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47C" w:rsidRPr="00E529D9" w:rsidRDefault="0008247C" w:rsidP="00E529D9">
      <w:pPr>
        <w:pStyle w:val="Heading11"/>
        <w:keepNext/>
        <w:keepLines/>
        <w:shd w:val="clear" w:color="auto" w:fill="auto"/>
        <w:spacing w:after="172"/>
        <w:ind w:right="3240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81.2pt;margin-top:18.2pt;width:118.15pt;height:13.8pt;z-index:-251658240;mso-wrap-distance-left:264.45pt;mso-wrap-distance-right:5pt;mso-position-horizontal-relative:margin" stroked="f">
            <v:textbox style="mso-fit-shape-to-text:t" inset="0,0,0,0">
              <w:txbxContent>
                <w:p w:rsidR="0008247C" w:rsidRPr="00E529D9" w:rsidRDefault="0008247C" w:rsidP="00E529D9">
                  <w:pPr>
                    <w:pStyle w:val="Bodytext4"/>
                    <w:shd w:val="clear" w:color="auto" w:fill="auto"/>
                    <w:spacing w:line="220" w:lineRule="exact"/>
                  </w:pPr>
                  <w:r w:rsidRPr="00E529D9">
                    <w:t>Antennen • Electronic</w:t>
                  </w:r>
                </w:p>
              </w:txbxContent>
            </v:textbox>
            <w10:wrap type="square" side="left" anchorx="margin"/>
          </v:shape>
        </w:pict>
      </w:r>
      <w:bookmarkStart w:id="0" w:name="bookmark0"/>
      <w:r w:rsidRPr="00E529D9">
        <w:rPr>
          <w:rStyle w:val="Heading10"/>
          <w:b/>
          <w:bCs/>
        </w:rPr>
        <w:t>Train Antenna 790 - 2700 MHz 87010007</w:t>
      </w:r>
      <w:bookmarkEnd w:id="0"/>
    </w:p>
    <w:p w:rsidR="0008247C" w:rsidRPr="00E529D9" w:rsidRDefault="0008247C" w:rsidP="00E529D9">
      <w:pPr>
        <w:pStyle w:val="Bodytext31"/>
        <w:numPr>
          <w:ilvl w:val="0"/>
          <w:numId w:val="1"/>
        </w:numPr>
        <w:shd w:val="clear" w:color="auto" w:fill="auto"/>
        <w:tabs>
          <w:tab w:val="left" w:pos="301"/>
        </w:tabs>
        <w:spacing w:before="0"/>
        <w:ind w:firstLine="59"/>
      </w:pPr>
      <w:r w:rsidRPr="00E529D9">
        <w:rPr>
          <w:rStyle w:val="Bodytext30"/>
        </w:rPr>
        <w:t>Multi-band antenna: 800/900/1800/1900/UMTS/UMTS II/W-LAN.</w:t>
      </w:r>
    </w:p>
    <w:p w:rsidR="0008247C" w:rsidRPr="00E529D9" w:rsidRDefault="0008247C" w:rsidP="00E529D9">
      <w:pPr>
        <w:pStyle w:val="Bodytext31"/>
        <w:numPr>
          <w:ilvl w:val="0"/>
          <w:numId w:val="1"/>
        </w:numPr>
        <w:shd w:val="clear" w:color="auto" w:fill="auto"/>
        <w:tabs>
          <w:tab w:val="left" w:pos="301"/>
        </w:tabs>
        <w:spacing w:before="0"/>
        <w:ind w:left="180"/>
        <w:jc w:val="left"/>
      </w:pPr>
      <w:r w:rsidRPr="00E529D9">
        <w:rPr>
          <w:rStyle w:val="Bodytext30"/>
        </w:rPr>
        <w:t>The antenna can be operated in all frequency ranges simultaneously.</w:t>
      </w:r>
    </w:p>
    <w:p w:rsidR="0008247C" w:rsidRPr="00E529D9" w:rsidRDefault="0008247C" w:rsidP="00E529D9">
      <w:pPr>
        <w:pStyle w:val="Bodytext31"/>
        <w:numPr>
          <w:ilvl w:val="0"/>
          <w:numId w:val="1"/>
        </w:numPr>
        <w:shd w:val="clear" w:color="auto" w:fill="auto"/>
        <w:tabs>
          <w:tab w:val="left" w:pos="301"/>
        </w:tabs>
        <w:spacing w:before="0"/>
        <w:ind w:firstLine="59"/>
      </w:pP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98.95pt;margin-top:.7pt;width:195pt;height:117pt;z-index:-251657216;mso-wrap-distance-left:20.25pt;mso-wrap-distance-right:5pt;mso-position-horizontal-relative:margin">
            <v:imagedata r:id="rId7" o:title=""/>
            <w10:wrap type="square" side="left" anchorx="margin"/>
          </v:shape>
        </w:pict>
      </w:r>
      <w:r w:rsidRPr="00E529D9">
        <w:rPr>
          <w:rStyle w:val="Bodytext30"/>
        </w:rPr>
        <w:t>Low profile antenna in fiberglass radome.</w:t>
      </w:r>
    </w:p>
    <w:p w:rsidR="0008247C" w:rsidRPr="00E529D9" w:rsidRDefault="0008247C" w:rsidP="00E529D9">
      <w:pPr>
        <w:pStyle w:val="Bodytext31"/>
        <w:numPr>
          <w:ilvl w:val="0"/>
          <w:numId w:val="1"/>
        </w:numPr>
        <w:shd w:val="clear" w:color="auto" w:fill="auto"/>
        <w:tabs>
          <w:tab w:val="left" w:pos="301"/>
        </w:tabs>
        <w:spacing w:before="0"/>
        <w:ind w:firstLine="59"/>
      </w:pPr>
      <w:r>
        <w:rPr>
          <w:noProof/>
          <w:lang w:val="hu-HU" w:eastAsia="hu-HU"/>
        </w:rPr>
        <w:pict>
          <v:shape id="_x0000_s1029" type="#_x0000_t202" style="position:absolute;left:0;text-align:left;margin-left:295.7pt;margin-top:180.6pt;width:194.55pt;height:191.05pt;z-index:-251656192;mso-wrap-distance-left:17pt;mso-wrap-distance-right:5pt;mso-position-horizontal-relative:margin" filled="f" stroked="f">
            <v:textbox style="mso-fit-shape-to-text:t" inset="0,0,0,0">
              <w:txbxContent>
                <w:p w:rsidR="0008247C" w:rsidRPr="00E529D9" w:rsidRDefault="0008247C" w:rsidP="00E529D9">
                  <w:pPr>
                    <w:pStyle w:val="Picturecaption"/>
                    <w:shd w:val="clear" w:color="auto" w:fill="auto"/>
                    <w:spacing w:line="150" w:lineRule="exact"/>
                    <w:ind w:firstLine="0"/>
                  </w:pPr>
                  <w:r w:rsidRPr="00E529D9">
                    <w:rPr>
                      <w:rStyle w:val="PicturecaptionExact1"/>
                    </w:rPr>
                    <w:t>Mounting flange:</w:t>
                  </w:r>
                </w:p>
                <w:p w:rsidR="0008247C" w:rsidRPr="00E529D9" w:rsidRDefault="0008247C" w:rsidP="00E529D9">
                  <w:pPr>
                    <w:pStyle w:val="Picturecaption2"/>
                    <w:shd w:val="clear" w:color="auto" w:fill="auto"/>
                    <w:spacing w:line="110" w:lineRule="exact"/>
                    <w:ind w:firstLine="0"/>
                  </w:pPr>
                  <w:r w:rsidRPr="00E529D9">
                    <w:rPr>
                      <w:rStyle w:val="Picturecaption2Exact1"/>
                    </w:rPr>
                    <w:t>85</w:t>
                  </w:r>
                </w:p>
                <w:p w:rsidR="0008247C" w:rsidRPr="00E529D9" w:rsidRDefault="0008247C" w:rsidP="00E529D9">
                  <w:pPr>
                    <w:jc w:val="center"/>
                    <w:rPr>
                      <w:sz w:val="2"/>
                      <w:szCs w:val="2"/>
                    </w:rPr>
                  </w:pPr>
                  <w:r w:rsidRPr="00E529D9">
                    <w:pict>
                      <v:shape id="_x0000_i1026" type="#_x0000_t75" style="width:195pt;height:191.25pt">
                        <v:imagedata r:id="rId8" r:href="rId9"/>
                      </v:shape>
                    </w:pict>
                  </w:r>
                </w:p>
              </w:txbxContent>
            </v:textbox>
            <w10:wrap type="square" side="left" anchorx="margin"/>
          </v:shape>
        </w:pict>
      </w:r>
      <w:r w:rsidRPr="00E529D9">
        <w:rPr>
          <w:rStyle w:val="Bodytext30"/>
        </w:rPr>
        <w:t>The antenna fulfils the requirements according to EN 50155.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25"/>
        <w:gridCol w:w="3449"/>
      </w:tblGrid>
      <w:tr w:rsidR="0008247C" w:rsidRPr="00E529D9">
        <w:trPr>
          <w:trHeight w:hRule="exact" w:val="396"/>
          <w:jc w:val="center"/>
        </w:trPr>
        <w:tc>
          <w:tcPr>
            <w:tcW w:w="21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Bold"/>
              </w:rPr>
              <w:t>Type No.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Bold"/>
              </w:rPr>
              <w:t>87010007</w:t>
            </w:r>
          </w:p>
        </w:tc>
      </w:tr>
      <w:tr w:rsidR="0008247C" w:rsidRPr="00E529D9">
        <w:trPr>
          <w:trHeight w:hRule="exact" w:val="247"/>
          <w:jc w:val="center"/>
        </w:trPr>
        <w:tc>
          <w:tcPr>
            <w:tcW w:w="212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Bold"/>
              </w:rPr>
              <w:t>Antenna multi-band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247C" w:rsidRPr="00E529D9" w:rsidRDefault="0008247C" w:rsidP="00E529D9">
            <w:pPr>
              <w:framePr w:w="55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8247C" w:rsidRPr="00E529D9">
        <w:trPr>
          <w:trHeight w:hRule="exact" w:val="233"/>
          <w:jc w:val="center"/>
        </w:trPr>
        <w:tc>
          <w:tcPr>
            <w:tcW w:w="2125" w:type="dxa"/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Input</w:t>
            </w:r>
          </w:p>
        </w:tc>
        <w:tc>
          <w:tcPr>
            <w:tcW w:w="344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0"/>
              </w:rPr>
              <w:t>N female</w:t>
            </w:r>
          </w:p>
        </w:tc>
      </w:tr>
      <w:tr w:rsidR="0008247C" w:rsidRPr="00E529D9">
        <w:trPr>
          <w:trHeight w:hRule="exact" w:val="224"/>
          <w:jc w:val="center"/>
        </w:trPr>
        <w:tc>
          <w:tcPr>
            <w:tcW w:w="2125" w:type="dxa"/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Frequency range</w:t>
            </w:r>
          </w:p>
        </w:tc>
        <w:tc>
          <w:tcPr>
            <w:tcW w:w="3449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Style w:val="Bodytext20"/>
              </w:rPr>
            </w:pPr>
            <w:r w:rsidRPr="00E529D9">
              <w:rPr>
                <w:rStyle w:val="Bodytext20"/>
              </w:rPr>
              <w:t>790 - 2700 MHz</w:t>
            </w:r>
          </w:p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Style w:val="Bodytext20"/>
              </w:rPr>
            </w:pPr>
            <w:r w:rsidRPr="00E529D9">
              <w:rPr>
                <w:rStyle w:val="Bodytext20"/>
              </w:rPr>
              <w:t xml:space="preserve">790 - 806 MHz: &lt; 2.2 </w:t>
            </w:r>
          </w:p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Style w:val="Bodytext20"/>
              </w:rPr>
            </w:pPr>
            <w:r w:rsidRPr="00E529D9">
              <w:rPr>
                <w:rStyle w:val="Bodytext20"/>
              </w:rPr>
              <w:t xml:space="preserve">806 - 870 MHz: &lt; 2.0 </w:t>
            </w:r>
          </w:p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 w:rsidRPr="00E529D9">
              <w:rPr>
                <w:rStyle w:val="Bodytext20"/>
              </w:rPr>
              <w:t>870 - 2550 MHz: &lt; 1.5</w:t>
            </w:r>
          </w:p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240" w:lineRule="auto"/>
              <w:jc w:val="center"/>
            </w:pPr>
            <w:r w:rsidRPr="00E529D9">
              <w:rPr>
                <w:rStyle w:val="Bodytext20"/>
              </w:rPr>
              <w:t>2550 - 2700 MHz: &lt; 2.0</w:t>
            </w:r>
          </w:p>
        </w:tc>
      </w:tr>
      <w:tr w:rsidR="0008247C" w:rsidRPr="00E529D9">
        <w:trPr>
          <w:trHeight w:hRule="exact" w:val="508"/>
          <w:jc w:val="center"/>
        </w:trPr>
        <w:tc>
          <w:tcPr>
            <w:tcW w:w="2125" w:type="dxa"/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VSWR</w:t>
            </w:r>
          </w:p>
        </w:tc>
        <w:tc>
          <w:tcPr>
            <w:tcW w:w="344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line="150" w:lineRule="exact"/>
              <w:jc w:val="center"/>
            </w:pPr>
          </w:p>
        </w:tc>
      </w:tr>
      <w:tr w:rsidR="0008247C" w:rsidRPr="00E529D9">
        <w:trPr>
          <w:trHeight w:hRule="exact" w:val="196"/>
          <w:jc w:val="center"/>
        </w:trPr>
        <w:tc>
          <w:tcPr>
            <w:tcW w:w="2125" w:type="dxa"/>
            <w:shd w:val="clear" w:color="auto" w:fill="FFFFFF"/>
          </w:tcPr>
          <w:p w:rsidR="0008247C" w:rsidRPr="00E529D9" w:rsidRDefault="0008247C" w:rsidP="00E529D9">
            <w:pPr>
              <w:framePr w:w="557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</w:p>
        </w:tc>
      </w:tr>
      <w:tr w:rsidR="0008247C" w:rsidRPr="00E529D9">
        <w:trPr>
          <w:trHeight w:hRule="exact" w:val="228"/>
          <w:jc w:val="center"/>
        </w:trPr>
        <w:tc>
          <w:tcPr>
            <w:tcW w:w="2125" w:type="dxa"/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Gain</w:t>
            </w:r>
          </w:p>
        </w:tc>
        <w:tc>
          <w:tcPr>
            <w:tcW w:w="344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0"/>
              </w:rPr>
              <w:t>0 dB (ref. to the quarter-wave antenna)</w:t>
            </w:r>
          </w:p>
        </w:tc>
      </w:tr>
      <w:tr w:rsidR="0008247C" w:rsidRPr="00E529D9">
        <w:trPr>
          <w:trHeight w:hRule="exact" w:val="224"/>
          <w:jc w:val="center"/>
        </w:trPr>
        <w:tc>
          <w:tcPr>
            <w:tcW w:w="2125" w:type="dxa"/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Impedance</w:t>
            </w:r>
          </w:p>
        </w:tc>
        <w:tc>
          <w:tcPr>
            <w:tcW w:w="3449" w:type="dxa"/>
            <w:tcBorders>
              <w:left w:val="single" w:sz="4" w:space="0" w:color="auto"/>
            </w:tcBorders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0"/>
              </w:rPr>
              <w:t>50 Q</w:t>
            </w:r>
          </w:p>
        </w:tc>
      </w:tr>
      <w:tr w:rsidR="0008247C" w:rsidRPr="00E529D9">
        <w:trPr>
          <w:trHeight w:hRule="exact" w:val="205"/>
          <w:jc w:val="center"/>
        </w:trPr>
        <w:tc>
          <w:tcPr>
            <w:tcW w:w="2125" w:type="dxa"/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Polarization</w:t>
            </w:r>
          </w:p>
        </w:tc>
        <w:tc>
          <w:tcPr>
            <w:tcW w:w="3449" w:type="dxa"/>
            <w:tcBorders>
              <w:left w:val="single" w:sz="4" w:space="0" w:color="auto"/>
            </w:tcBorders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0"/>
              </w:rPr>
              <w:t>Vertical</w:t>
            </w:r>
          </w:p>
        </w:tc>
      </w:tr>
      <w:tr w:rsidR="0008247C" w:rsidRPr="00E529D9">
        <w:trPr>
          <w:trHeight w:hRule="exact" w:val="233"/>
          <w:jc w:val="center"/>
        </w:trPr>
        <w:tc>
          <w:tcPr>
            <w:tcW w:w="2125" w:type="dxa"/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Max. power</w:t>
            </w:r>
          </w:p>
        </w:tc>
        <w:tc>
          <w:tcPr>
            <w:tcW w:w="344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0"/>
              </w:rPr>
              <w:t>100 W (at 50° C ambient temperature)</w:t>
            </w:r>
          </w:p>
        </w:tc>
      </w:tr>
      <w:tr w:rsidR="0008247C" w:rsidRPr="00E529D9">
        <w:trPr>
          <w:trHeight w:hRule="exact" w:val="214"/>
          <w:jc w:val="center"/>
        </w:trPr>
        <w:tc>
          <w:tcPr>
            <w:tcW w:w="2125" w:type="dxa"/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Inner conductor</w:t>
            </w:r>
          </w:p>
        </w:tc>
        <w:tc>
          <w:tcPr>
            <w:tcW w:w="3449" w:type="dxa"/>
            <w:tcBorders>
              <w:left w:val="single" w:sz="4" w:space="0" w:color="auto"/>
            </w:tcBorders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0"/>
              </w:rPr>
              <w:t>D.C. grounded</w:t>
            </w:r>
          </w:p>
        </w:tc>
      </w:tr>
      <w:tr w:rsidR="0008247C" w:rsidRPr="00E529D9">
        <w:trPr>
          <w:trHeight w:hRule="exact" w:val="233"/>
          <w:jc w:val="center"/>
        </w:trPr>
        <w:tc>
          <w:tcPr>
            <w:tcW w:w="212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Weight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0"/>
              </w:rPr>
              <w:t>approx. 0.5 kg</w:t>
            </w:r>
          </w:p>
        </w:tc>
      </w:tr>
      <w:tr w:rsidR="0008247C" w:rsidRPr="00E529D9">
        <w:trPr>
          <w:trHeight w:hRule="exact" w:val="214"/>
          <w:jc w:val="center"/>
        </w:trPr>
        <w:tc>
          <w:tcPr>
            <w:tcW w:w="2125" w:type="dxa"/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Packing size</w:t>
            </w:r>
          </w:p>
        </w:tc>
        <w:tc>
          <w:tcPr>
            <w:tcW w:w="3449" w:type="dxa"/>
            <w:tcBorders>
              <w:left w:val="single" w:sz="4" w:space="0" w:color="auto"/>
            </w:tcBorders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0"/>
              </w:rPr>
              <w:t>152 x 91 x 125 mm</w:t>
            </w:r>
          </w:p>
        </w:tc>
      </w:tr>
      <w:tr w:rsidR="0008247C" w:rsidRPr="00E529D9">
        <w:trPr>
          <w:trHeight w:hRule="exact" w:val="242"/>
          <w:jc w:val="center"/>
        </w:trPr>
        <w:tc>
          <w:tcPr>
            <w:tcW w:w="2125" w:type="dxa"/>
            <w:tcBorders>
              <w:bottom w:val="single" w:sz="4" w:space="0" w:color="auto"/>
            </w:tcBorders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99"/>
              <w:jc w:val="left"/>
            </w:pPr>
            <w:r w:rsidRPr="00E529D9">
              <w:rPr>
                <w:rStyle w:val="Bodytext20"/>
              </w:rPr>
              <w:t>Height</w:t>
            </w:r>
          </w:p>
        </w:tc>
        <w:tc>
          <w:tcPr>
            <w:tcW w:w="34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247C" w:rsidRPr="00E529D9" w:rsidRDefault="0008247C" w:rsidP="00E529D9">
            <w:pPr>
              <w:pStyle w:val="Bodytext21"/>
              <w:framePr w:w="5574" w:wrap="notBeside" w:vAnchor="text" w:hAnchor="text" w:xAlign="center" w:y="1"/>
              <w:shd w:val="clear" w:color="auto" w:fill="auto"/>
              <w:spacing w:before="0" w:line="150" w:lineRule="exact"/>
              <w:ind w:firstLine="0"/>
              <w:jc w:val="center"/>
            </w:pPr>
            <w:r w:rsidRPr="00E529D9">
              <w:rPr>
                <w:rStyle w:val="Bodytext20"/>
              </w:rPr>
              <w:t>81 mm</w:t>
            </w:r>
          </w:p>
        </w:tc>
      </w:tr>
    </w:tbl>
    <w:p w:rsidR="0008247C" w:rsidRPr="00E529D9" w:rsidRDefault="0008247C" w:rsidP="00E529D9">
      <w:pPr>
        <w:framePr w:w="5574" w:wrap="notBeside" w:vAnchor="text" w:hAnchor="text" w:xAlign="center" w:y="1"/>
        <w:rPr>
          <w:sz w:val="2"/>
          <w:szCs w:val="2"/>
        </w:rPr>
      </w:pPr>
    </w:p>
    <w:p w:rsidR="0008247C" w:rsidRPr="00E529D9" w:rsidRDefault="0008247C" w:rsidP="00E529D9">
      <w:pPr>
        <w:rPr>
          <w:sz w:val="2"/>
          <w:szCs w:val="2"/>
        </w:rPr>
      </w:pPr>
    </w:p>
    <w:p w:rsidR="0008247C" w:rsidRPr="00E529D9" w:rsidRDefault="0008247C" w:rsidP="00E529D9">
      <w:pPr>
        <w:pStyle w:val="Bodytext21"/>
        <w:shd w:val="clear" w:color="auto" w:fill="auto"/>
        <w:tabs>
          <w:tab w:val="left" w:pos="2087"/>
        </w:tabs>
        <w:spacing w:before="117"/>
        <w:ind w:firstLine="59"/>
      </w:pPr>
      <w:r w:rsidRPr="00E529D9">
        <w:rPr>
          <w:rStyle w:val="Bodytext22"/>
        </w:rPr>
        <w:t>Material:</w:t>
      </w:r>
      <w:r w:rsidRPr="00E529D9">
        <w:rPr>
          <w:rStyle w:val="Bodytext22"/>
        </w:rPr>
        <w:tab/>
        <w:t>Radiator: Copper and brass.</w:t>
      </w:r>
    </w:p>
    <w:p w:rsidR="0008247C" w:rsidRPr="00E529D9" w:rsidRDefault="0008247C" w:rsidP="00E529D9">
      <w:pPr>
        <w:pStyle w:val="Bodytext21"/>
        <w:shd w:val="clear" w:color="auto" w:fill="auto"/>
        <w:spacing w:before="0"/>
        <w:ind w:left="2140"/>
        <w:jc w:val="left"/>
      </w:pPr>
      <w:r w:rsidRPr="00E529D9">
        <w:rPr>
          <w:rStyle w:val="Bodytext22"/>
        </w:rPr>
        <w:t>Flange: Aluminum. Radome: Fiberglass.</w:t>
      </w:r>
    </w:p>
    <w:p w:rsidR="0008247C" w:rsidRPr="00E529D9" w:rsidRDefault="0008247C" w:rsidP="00E529D9">
      <w:pPr>
        <w:pStyle w:val="Bodytext21"/>
        <w:shd w:val="clear" w:color="auto" w:fill="auto"/>
        <w:spacing w:before="0"/>
        <w:ind w:left="2140"/>
        <w:jc w:val="left"/>
      </w:pPr>
      <w:r w:rsidRPr="00E529D9">
        <w:rPr>
          <w:rStyle w:val="Bodytext22"/>
        </w:rPr>
        <w:t>All screws and nuts: Stainless steel.</w:t>
      </w:r>
    </w:p>
    <w:p w:rsidR="0008247C" w:rsidRPr="00E529D9" w:rsidRDefault="0008247C" w:rsidP="00E529D9">
      <w:pPr>
        <w:pStyle w:val="Bodytext21"/>
        <w:shd w:val="clear" w:color="auto" w:fill="auto"/>
        <w:spacing w:before="0" w:after="180"/>
        <w:ind w:left="2140"/>
        <w:jc w:val="left"/>
      </w:pPr>
      <w:r w:rsidRPr="00E529D9">
        <w:rPr>
          <w:rStyle w:val="Bodytext22"/>
        </w:rPr>
        <w:t>Colour: Grey.</w:t>
      </w:r>
    </w:p>
    <w:p w:rsidR="0008247C" w:rsidRPr="00E529D9" w:rsidRDefault="0008247C" w:rsidP="00E529D9">
      <w:pPr>
        <w:pStyle w:val="Bodytext21"/>
        <w:shd w:val="clear" w:color="auto" w:fill="auto"/>
        <w:tabs>
          <w:tab w:val="left" w:pos="2087"/>
        </w:tabs>
        <w:spacing w:before="0"/>
        <w:ind w:firstLine="59"/>
      </w:pPr>
      <w:r w:rsidRPr="00E529D9">
        <w:rPr>
          <w:rStyle w:val="Bodytext22"/>
        </w:rPr>
        <w:t>Mounting:</w:t>
      </w:r>
      <w:r w:rsidRPr="00E529D9">
        <w:rPr>
          <w:rStyle w:val="Bodytext22"/>
        </w:rPr>
        <w:tab/>
        <w:t>On a conductive surface with a minimum size</w:t>
      </w:r>
    </w:p>
    <w:p w:rsidR="0008247C" w:rsidRPr="00E529D9" w:rsidRDefault="0008247C" w:rsidP="00E529D9">
      <w:pPr>
        <w:pStyle w:val="Bodytext21"/>
        <w:shd w:val="clear" w:color="auto" w:fill="auto"/>
        <w:spacing w:before="0" w:after="180"/>
        <w:ind w:left="2140"/>
        <w:jc w:val="left"/>
      </w:pPr>
      <w:r w:rsidRPr="00E529D9">
        <w:rPr>
          <w:rStyle w:val="Bodytext22"/>
        </w:rPr>
        <w:t>of 50 x 50 cm using 4 M10 bolts.</w:t>
      </w:r>
    </w:p>
    <w:p w:rsidR="0008247C" w:rsidRPr="00E529D9" w:rsidRDefault="0008247C" w:rsidP="00E529D9">
      <w:pPr>
        <w:pStyle w:val="Bodytext21"/>
        <w:shd w:val="clear" w:color="auto" w:fill="auto"/>
        <w:tabs>
          <w:tab w:val="left" w:pos="2087"/>
        </w:tabs>
        <w:spacing w:before="0"/>
        <w:ind w:firstLine="59"/>
      </w:pPr>
      <w:r w:rsidRPr="00E529D9">
        <w:rPr>
          <w:rStyle w:val="Bodytext22"/>
        </w:rPr>
        <w:t>Grounding and</w:t>
      </w:r>
      <w:r w:rsidRPr="00E529D9">
        <w:rPr>
          <w:rStyle w:val="Bodytext22"/>
        </w:rPr>
        <w:tab/>
        <w:t>This antenna, tested by an independent institute</w:t>
      </w:r>
    </w:p>
    <w:p w:rsidR="0008247C" w:rsidRPr="00E529D9" w:rsidRDefault="0008247C" w:rsidP="00E529D9">
      <w:pPr>
        <w:pStyle w:val="Bodytext21"/>
        <w:shd w:val="clear" w:color="auto" w:fill="auto"/>
        <w:tabs>
          <w:tab w:val="left" w:pos="2087"/>
        </w:tabs>
        <w:spacing w:before="0"/>
        <w:ind w:firstLine="59"/>
      </w:pPr>
      <w:r w:rsidRPr="00E529D9">
        <w:rPr>
          <w:rStyle w:val="Bodytext22"/>
        </w:rPr>
        <w:t>high voltage protection:</w:t>
      </w:r>
      <w:r w:rsidRPr="00E529D9">
        <w:rPr>
          <w:rStyle w:val="Bodytext22"/>
        </w:rPr>
        <w:tab/>
        <w:t>and approved by the “Deutsche Bahn AG”, is</w:t>
      </w:r>
    </w:p>
    <w:p w:rsidR="0008247C" w:rsidRPr="00E529D9" w:rsidRDefault="0008247C" w:rsidP="00E529D9">
      <w:pPr>
        <w:pStyle w:val="Bodytext21"/>
        <w:shd w:val="clear" w:color="auto" w:fill="auto"/>
        <w:spacing w:before="0"/>
        <w:ind w:left="2140"/>
        <w:jc w:val="left"/>
        <w:sectPr w:rsidR="0008247C" w:rsidRPr="00E529D9">
          <w:footerReference w:type="default" r:id="rId10"/>
          <w:pgSz w:w="11900" w:h="16840"/>
          <w:pgMar w:top="805" w:right="5079" w:bottom="1905" w:left="1248" w:header="0" w:footer="3" w:gutter="0"/>
          <w:cols w:space="708"/>
          <w:noEndnote/>
          <w:docGrid w:linePitch="360"/>
        </w:sectPr>
      </w:pPr>
      <w:r w:rsidRPr="00E529D9">
        <w:rPr>
          <w:rStyle w:val="Bodytext22"/>
        </w:rPr>
        <w:t>D.C. grounded to protect against lightning and high-tension lines.</w:t>
      </w:r>
    </w:p>
    <w:p w:rsidR="0008247C" w:rsidRPr="00E529D9" w:rsidRDefault="0008247C" w:rsidP="00E529D9">
      <w:pPr>
        <w:spacing w:line="145" w:lineRule="exact"/>
        <w:rPr>
          <w:sz w:val="12"/>
          <w:szCs w:val="12"/>
        </w:rPr>
      </w:pPr>
    </w:p>
    <w:p w:rsidR="0008247C" w:rsidRPr="00E529D9" w:rsidRDefault="0008247C" w:rsidP="00E529D9">
      <w:pPr>
        <w:rPr>
          <w:sz w:val="2"/>
          <w:szCs w:val="2"/>
        </w:rPr>
        <w:sectPr w:rsidR="0008247C" w:rsidRPr="00E529D9">
          <w:type w:val="continuous"/>
          <w:pgSz w:w="11900" w:h="16840"/>
          <w:pgMar w:top="0" w:right="0" w:bottom="0" w:left="0" w:header="0" w:footer="3" w:gutter="0"/>
          <w:cols w:space="708"/>
          <w:noEndnote/>
          <w:docGrid w:linePitch="360"/>
        </w:sectPr>
      </w:pPr>
    </w:p>
    <w:p w:rsidR="0008247C" w:rsidRPr="00E529D9" w:rsidRDefault="0008247C" w:rsidP="00E529D9">
      <w:pPr>
        <w:pStyle w:val="Bodytext21"/>
        <w:shd w:val="clear" w:color="auto" w:fill="auto"/>
        <w:spacing w:before="0" w:after="83" w:line="150" w:lineRule="exact"/>
        <w:ind w:firstLine="33"/>
        <w:jc w:val="left"/>
      </w:pPr>
      <w:r w:rsidRPr="00E529D9">
        <w:rPr>
          <w:rStyle w:val="Bodytext22"/>
        </w:rPr>
        <w:t>Mounting hole for the connector: 33 mm (max. 35 mm)</w:t>
      </w:r>
    </w:p>
    <w:p w:rsidR="0008247C" w:rsidRPr="00E529D9" w:rsidRDefault="0008247C" w:rsidP="00E529D9">
      <w:pPr>
        <w:pStyle w:val="Bodytext21"/>
        <w:shd w:val="clear" w:color="auto" w:fill="auto"/>
        <w:spacing w:before="0" w:after="119" w:line="224" w:lineRule="exact"/>
        <w:ind w:firstLine="33"/>
        <w:jc w:val="left"/>
      </w:pPr>
      <w:r w:rsidRPr="00E529D9">
        <w:rPr>
          <w:rStyle w:val="Bodytext2Bold1"/>
        </w:rPr>
        <w:t xml:space="preserve">Note: </w:t>
      </w:r>
      <w:r w:rsidRPr="00E529D9">
        <w:rPr>
          <w:rStyle w:val="Bodytext22"/>
        </w:rPr>
        <w:t>Mounting surface must be free from paint for electrical contact.</w:t>
      </w:r>
    </w:p>
    <w:p w:rsidR="0008247C" w:rsidRPr="00E529D9" w:rsidRDefault="0008247C" w:rsidP="00E529D9">
      <w:pPr>
        <w:pStyle w:val="Bodytext21"/>
        <w:shd w:val="clear" w:color="auto" w:fill="auto"/>
        <w:spacing w:before="0" w:after="87" w:line="150" w:lineRule="exact"/>
        <w:ind w:firstLine="33"/>
        <w:jc w:val="left"/>
      </w:pPr>
      <w:r w:rsidRPr="00E529D9">
        <w:rPr>
          <w:rStyle w:val="Bodytext22"/>
        </w:rPr>
        <w:t>Evenness of opposite surface 0.2 mm.</w:t>
      </w:r>
    </w:p>
    <w:p w:rsidR="0008247C" w:rsidRPr="00E529D9" w:rsidRDefault="0008247C" w:rsidP="00E529D9">
      <w:pPr>
        <w:pStyle w:val="Bodytext21"/>
        <w:shd w:val="clear" w:color="auto" w:fill="auto"/>
        <w:spacing w:before="0" w:after="562"/>
        <w:ind w:firstLine="33"/>
        <w:jc w:val="left"/>
        <w:rPr>
          <w:rStyle w:val="Bodytext22"/>
        </w:rPr>
      </w:pPr>
      <w:r>
        <w:rPr>
          <w:noProof/>
          <w:lang w:val="hu-HU" w:eastAsia="hu-HU"/>
        </w:rPr>
        <w:pict>
          <v:shape id="_x0000_s1030" type="#_x0000_t75" style="position:absolute;left:0;text-align:left;margin-left:0;margin-top:38.75pt;width:190.95pt;height:80.15pt;z-index:-251655168" wrapcoords="-85 0 -85 21398 21600 21398 21600 0 -85 0">
            <v:imagedata r:id="rId11" o:title=""/>
            <w10:wrap type="tight"/>
          </v:shape>
        </w:pict>
      </w:r>
      <w:r w:rsidRPr="00E529D9">
        <w:rPr>
          <w:rStyle w:val="Bodytext22"/>
        </w:rPr>
        <w:t>Use a cap nut or hex-head screw plus the enclosed sealing washer.</w:t>
      </w:r>
    </w:p>
    <w:p w:rsidR="0008247C" w:rsidRPr="00E529D9" w:rsidRDefault="0008247C" w:rsidP="00E529D9">
      <w:pPr>
        <w:pStyle w:val="Bodytext21"/>
        <w:shd w:val="clear" w:color="auto" w:fill="auto"/>
        <w:spacing w:before="0" w:after="562"/>
        <w:ind w:firstLine="33"/>
        <w:jc w:val="left"/>
      </w:pPr>
    </w:p>
    <w:sectPr w:rsidR="0008247C" w:rsidRPr="00E529D9" w:rsidSect="009C7E06">
      <w:type w:val="continuous"/>
      <w:pgSz w:w="11900" w:h="16840"/>
      <w:pgMar w:top="820" w:right="922" w:bottom="820" w:left="7152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47C" w:rsidRDefault="0008247C" w:rsidP="009C7E06">
      <w:r>
        <w:separator/>
      </w:r>
    </w:p>
  </w:endnote>
  <w:endnote w:type="continuationSeparator" w:id="0">
    <w:p w:rsidR="0008247C" w:rsidRDefault="0008247C" w:rsidP="009C7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47C" w:rsidRDefault="0008247C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1.45pt;margin-top:800pt;width:7.95pt;height:5.35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08247C" w:rsidRPr="00E529D9" w:rsidRDefault="0008247C" w:rsidP="00E529D9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E529D9">
                  <w:rPr>
                    <w:rStyle w:val="Headerorfooter0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47C" w:rsidRDefault="0008247C"/>
  </w:footnote>
  <w:footnote w:type="continuationSeparator" w:id="0">
    <w:p w:rsidR="0008247C" w:rsidRDefault="0008247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B3C72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E06"/>
    <w:rsid w:val="0008247C"/>
    <w:rsid w:val="00082C09"/>
    <w:rsid w:val="0009463C"/>
    <w:rsid w:val="000D3F2B"/>
    <w:rsid w:val="00470435"/>
    <w:rsid w:val="005F7A0F"/>
    <w:rsid w:val="009C7E06"/>
    <w:rsid w:val="00A1529E"/>
    <w:rsid w:val="00CD306A"/>
    <w:rsid w:val="00E529D9"/>
    <w:rsid w:val="00F17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E06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Exact">
    <w:name w:val="Body text (4) Exact"/>
    <w:basedOn w:val="DefaultParagraphFont"/>
    <w:link w:val="Bodytext4"/>
    <w:uiPriority w:val="99"/>
    <w:locked/>
    <w:rsid w:val="009C7E06"/>
    <w:rPr>
      <w:rFonts w:ascii="Arial" w:hAnsi="Arial" w:cs="Arial"/>
      <w:b/>
      <w:bCs/>
      <w:sz w:val="22"/>
      <w:szCs w:val="22"/>
      <w:u w:val="none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9C7E06"/>
    <w:rPr>
      <w:rFonts w:ascii="Arial" w:hAnsi="Arial" w:cs="Arial"/>
      <w:sz w:val="15"/>
      <w:szCs w:val="15"/>
      <w:u w:val="none"/>
    </w:rPr>
  </w:style>
  <w:style w:type="character" w:customStyle="1" w:styleId="PicturecaptionExact1">
    <w:name w:val="Picture caption Exact1"/>
    <w:basedOn w:val="PicturecaptionExact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9C7E06"/>
    <w:rPr>
      <w:rFonts w:ascii="Arial" w:hAnsi="Arial" w:cs="Arial"/>
      <w:sz w:val="11"/>
      <w:szCs w:val="11"/>
      <w:u w:val="none"/>
    </w:rPr>
  </w:style>
  <w:style w:type="character" w:customStyle="1" w:styleId="Picturecaption2Exact1">
    <w:name w:val="Picture caption (2) Exact1"/>
    <w:basedOn w:val="Picturecaption2Exact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character" w:customStyle="1" w:styleId="Heading1">
    <w:name w:val="Heading #1_"/>
    <w:basedOn w:val="DefaultParagraphFont"/>
    <w:link w:val="Heading11"/>
    <w:uiPriority w:val="99"/>
    <w:locked/>
    <w:rsid w:val="009C7E06"/>
    <w:rPr>
      <w:rFonts w:ascii="Arial" w:hAnsi="Arial" w:cs="Arial"/>
      <w:b/>
      <w:bCs/>
      <w:sz w:val="30"/>
      <w:szCs w:val="30"/>
      <w:u w:val="none"/>
    </w:rPr>
  </w:style>
  <w:style w:type="character" w:customStyle="1" w:styleId="Heading10">
    <w:name w:val="Heading #1"/>
    <w:basedOn w:val="Heading1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9C7E06"/>
    <w:rPr>
      <w:rFonts w:ascii="Arial" w:hAnsi="Arial" w:cs="Arial"/>
      <w:sz w:val="14"/>
      <w:szCs w:val="14"/>
      <w:u w:val="none"/>
    </w:rPr>
  </w:style>
  <w:style w:type="character" w:customStyle="1" w:styleId="Headerorfooter0">
    <w:name w:val="Header or footer"/>
    <w:basedOn w:val="Headerorfooter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character" w:customStyle="1" w:styleId="Bodytext3">
    <w:name w:val="Body text (3)_"/>
    <w:basedOn w:val="DefaultParagraphFont"/>
    <w:link w:val="Bodytext31"/>
    <w:uiPriority w:val="99"/>
    <w:locked/>
    <w:rsid w:val="009C7E06"/>
    <w:rPr>
      <w:rFonts w:ascii="Arial" w:hAnsi="Arial" w:cs="Arial"/>
      <w:sz w:val="19"/>
      <w:szCs w:val="19"/>
      <w:u w:val="none"/>
    </w:rPr>
  </w:style>
  <w:style w:type="character" w:customStyle="1" w:styleId="Bodytext30">
    <w:name w:val="Body text (3)"/>
    <w:basedOn w:val="Bodytext3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9C7E06"/>
    <w:rPr>
      <w:rFonts w:ascii="Arial" w:hAnsi="Arial" w:cs="Arial"/>
      <w:sz w:val="15"/>
      <w:szCs w:val="15"/>
      <w:u w:val="none"/>
    </w:rPr>
  </w:style>
  <w:style w:type="character" w:customStyle="1" w:styleId="Bodytext2Bold">
    <w:name w:val="Body text (2) + Bold"/>
    <w:basedOn w:val="Bodytext2"/>
    <w:uiPriority w:val="99"/>
    <w:rsid w:val="009C7E06"/>
    <w:rPr>
      <w:b/>
      <w:bCs/>
      <w:color w:val="1A171C"/>
      <w:spacing w:val="0"/>
      <w:w w:val="100"/>
      <w:position w:val="0"/>
      <w:lang w:val="en-US" w:eastAsia="en-US"/>
    </w:rPr>
  </w:style>
  <w:style w:type="character" w:customStyle="1" w:styleId="Bodytext20">
    <w:name w:val="Body text (2)"/>
    <w:basedOn w:val="Bodytext2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character" w:customStyle="1" w:styleId="Bodytext22">
    <w:name w:val="Body text (2)2"/>
    <w:basedOn w:val="Bodytext2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character" w:customStyle="1" w:styleId="TablecaptionExact">
    <w:name w:val="Table caption Exact"/>
    <w:basedOn w:val="DefaultParagraphFont"/>
    <w:link w:val="Tablecaption"/>
    <w:uiPriority w:val="99"/>
    <w:locked/>
    <w:rsid w:val="009C7E06"/>
    <w:rPr>
      <w:rFonts w:ascii="Arial" w:hAnsi="Arial" w:cs="Arial"/>
      <w:sz w:val="11"/>
      <w:szCs w:val="11"/>
      <w:u w:val="none"/>
    </w:rPr>
  </w:style>
  <w:style w:type="character" w:customStyle="1" w:styleId="TablecaptionExact1">
    <w:name w:val="Table caption Exact1"/>
    <w:basedOn w:val="TablecaptionExact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character" w:customStyle="1" w:styleId="Bodytext255pt">
    <w:name w:val="Body text (2) + 5.5 pt"/>
    <w:basedOn w:val="Bodytext2"/>
    <w:uiPriority w:val="99"/>
    <w:rsid w:val="009C7E06"/>
    <w:rPr>
      <w:color w:val="1A171C"/>
      <w:spacing w:val="0"/>
      <w:w w:val="100"/>
      <w:position w:val="0"/>
      <w:sz w:val="11"/>
      <w:szCs w:val="11"/>
      <w:lang w:val="en-US" w:eastAsia="en-US"/>
    </w:rPr>
  </w:style>
  <w:style w:type="character" w:customStyle="1" w:styleId="Bodytext28pt">
    <w:name w:val="Body text (2) + 8 pt"/>
    <w:aliases w:val="Bold,Scaling 40%"/>
    <w:basedOn w:val="Bodytext2"/>
    <w:uiPriority w:val="99"/>
    <w:rsid w:val="009C7E06"/>
    <w:rPr>
      <w:b/>
      <w:bCs/>
      <w:color w:val="000000"/>
      <w:spacing w:val="0"/>
      <w:w w:val="40"/>
      <w:position w:val="0"/>
      <w:sz w:val="16"/>
      <w:szCs w:val="16"/>
      <w:lang w:val="en-US" w:eastAsia="en-US"/>
    </w:rPr>
  </w:style>
  <w:style w:type="character" w:customStyle="1" w:styleId="Bodytext222pt">
    <w:name w:val="Body text (2) + 22 pt"/>
    <w:basedOn w:val="Bodytext2"/>
    <w:uiPriority w:val="99"/>
    <w:rsid w:val="009C7E06"/>
    <w:rPr>
      <w:color w:val="000000"/>
      <w:spacing w:val="0"/>
      <w:w w:val="100"/>
      <w:position w:val="0"/>
      <w:sz w:val="44"/>
      <w:szCs w:val="44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9C7E06"/>
    <w:rPr>
      <w:rFonts w:ascii="Arial" w:hAnsi="Arial" w:cs="Arial"/>
      <w:sz w:val="15"/>
      <w:szCs w:val="15"/>
      <w:u w:val="none"/>
    </w:rPr>
  </w:style>
  <w:style w:type="character" w:customStyle="1" w:styleId="Bodytext2Exact1">
    <w:name w:val="Body text (2) Exact1"/>
    <w:basedOn w:val="Bodytext2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character" w:customStyle="1" w:styleId="Bodytext2Bold1">
    <w:name w:val="Body text (2) + Bold1"/>
    <w:basedOn w:val="Bodytext2"/>
    <w:uiPriority w:val="99"/>
    <w:rsid w:val="009C7E06"/>
    <w:rPr>
      <w:b/>
      <w:bCs/>
      <w:color w:val="1A171C"/>
      <w:spacing w:val="0"/>
      <w:w w:val="100"/>
      <w:position w:val="0"/>
      <w:lang w:val="en-US" w:eastAsia="en-US"/>
    </w:rPr>
  </w:style>
  <w:style w:type="character" w:customStyle="1" w:styleId="Bodytext5">
    <w:name w:val="Body text (5)_"/>
    <w:basedOn w:val="DefaultParagraphFont"/>
    <w:link w:val="Bodytext51"/>
    <w:uiPriority w:val="99"/>
    <w:locked/>
    <w:rsid w:val="009C7E06"/>
    <w:rPr>
      <w:rFonts w:ascii="Arial" w:hAnsi="Arial" w:cs="Arial"/>
      <w:sz w:val="11"/>
      <w:szCs w:val="11"/>
      <w:u w:val="none"/>
    </w:rPr>
  </w:style>
  <w:style w:type="character" w:customStyle="1" w:styleId="Bodytext50">
    <w:name w:val="Body text (5)"/>
    <w:basedOn w:val="Bodytext5"/>
    <w:uiPriority w:val="99"/>
    <w:rsid w:val="009C7E06"/>
    <w:rPr>
      <w:color w:val="1A171C"/>
      <w:spacing w:val="0"/>
      <w:w w:val="100"/>
      <w:position w:val="0"/>
      <w:lang w:val="en-US" w:eastAsia="en-US"/>
    </w:rPr>
  </w:style>
  <w:style w:type="paragraph" w:customStyle="1" w:styleId="Bodytext4">
    <w:name w:val="Body text (4)"/>
    <w:basedOn w:val="Normal"/>
    <w:link w:val="Bodytext4Exact"/>
    <w:uiPriority w:val="99"/>
    <w:rsid w:val="009C7E06"/>
    <w:pPr>
      <w:shd w:val="clear" w:color="auto" w:fill="FFFFFF"/>
      <w:spacing w:line="240" w:lineRule="atLeast"/>
      <w:ind w:firstLine="28"/>
    </w:pPr>
    <w:rPr>
      <w:rFonts w:ascii="Arial" w:hAnsi="Arial" w:cs="Arial"/>
      <w:b/>
      <w:bCs/>
      <w:sz w:val="22"/>
      <w:szCs w:val="22"/>
    </w:rPr>
  </w:style>
  <w:style w:type="paragraph" w:customStyle="1" w:styleId="Picturecaption">
    <w:name w:val="Picture caption"/>
    <w:basedOn w:val="Normal"/>
    <w:link w:val="PicturecaptionExact"/>
    <w:uiPriority w:val="99"/>
    <w:rsid w:val="009C7E06"/>
    <w:pPr>
      <w:shd w:val="clear" w:color="auto" w:fill="FFFFFF"/>
      <w:spacing w:line="240" w:lineRule="atLeast"/>
      <w:ind w:firstLine="28"/>
    </w:pPr>
    <w:rPr>
      <w:rFonts w:ascii="Arial" w:hAnsi="Arial" w:cs="Arial"/>
      <w:sz w:val="15"/>
      <w:szCs w:val="15"/>
    </w:rPr>
  </w:style>
  <w:style w:type="paragraph" w:customStyle="1" w:styleId="Picturecaption2">
    <w:name w:val="Picture caption (2)"/>
    <w:basedOn w:val="Normal"/>
    <w:link w:val="Picturecaption2Exact"/>
    <w:uiPriority w:val="99"/>
    <w:rsid w:val="009C7E06"/>
    <w:pPr>
      <w:shd w:val="clear" w:color="auto" w:fill="FFFFFF"/>
      <w:spacing w:line="240" w:lineRule="atLeast"/>
      <w:ind w:firstLine="28"/>
    </w:pPr>
    <w:rPr>
      <w:rFonts w:ascii="Arial" w:hAnsi="Arial" w:cs="Arial"/>
      <w:sz w:val="11"/>
      <w:szCs w:val="11"/>
    </w:rPr>
  </w:style>
  <w:style w:type="paragraph" w:customStyle="1" w:styleId="Heading11">
    <w:name w:val="Heading #11"/>
    <w:basedOn w:val="Normal"/>
    <w:link w:val="Heading1"/>
    <w:uiPriority w:val="99"/>
    <w:rsid w:val="009C7E06"/>
    <w:pPr>
      <w:shd w:val="clear" w:color="auto" w:fill="FFFFFF"/>
      <w:spacing w:after="60" w:line="373" w:lineRule="exact"/>
      <w:ind w:firstLine="59"/>
      <w:outlineLvl w:val="0"/>
    </w:pPr>
    <w:rPr>
      <w:rFonts w:ascii="Arial" w:hAnsi="Arial" w:cs="Arial"/>
      <w:b/>
      <w:bCs/>
      <w:sz w:val="30"/>
      <w:szCs w:val="30"/>
    </w:rPr>
  </w:style>
  <w:style w:type="paragraph" w:customStyle="1" w:styleId="Headerorfooter1">
    <w:name w:val="Header or footer1"/>
    <w:basedOn w:val="Normal"/>
    <w:link w:val="Headerorfooter"/>
    <w:uiPriority w:val="99"/>
    <w:rsid w:val="009C7E06"/>
    <w:pPr>
      <w:shd w:val="clear" w:color="auto" w:fill="FFFFFF"/>
      <w:spacing w:line="240" w:lineRule="atLeast"/>
      <w:ind w:firstLine="28"/>
    </w:pPr>
    <w:rPr>
      <w:rFonts w:ascii="Arial" w:hAnsi="Arial" w:cs="Arial"/>
      <w:sz w:val="14"/>
      <w:szCs w:val="14"/>
    </w:rPr>
  </w:style>
  <w:style w:type="paragraph" w:customStyle="1" w:styleId="Bodytext31">
    <w:name w:val="Body text (3)1"/>
    <w:basedOn w:val="Normal"/>
    <w:link w:val="Bodytext3"/>
    <w:uiPriority w:val="99"/>
    <w:rsid w:val="009C7E06"/>
    <w:pPr>
      <w:shd w:val="clear" w:color="auto" w:fill="FFFFFF"/>
      <w:spacing w:before="60" w:line="233" w:lineRule="exact"/>
      <w:ind w:hanging="121"/>
      <w:jc w:val="both"/>
    </w:pPr>
    <w:rPr>
      <w:rFonts w:ascii="Arial" w:hAnsi="Arial" w:cs="Arial"/>
      <w:sz w:val="19"/>
      <w:szCs w:val="19"/>
    </w:rPr>
  </w:style>
  <w:style w:type="paragraph" w:customStyle="1" w:styleId="Bodytext21">
    <w:name w:val="Body text (2)1"/>
    <w:basedOn w:val="Normal"/>
    <w:link w:val="Bodytext2"/>
    <w:uiPriority w:val="99"/>
    <w:rsid w:val="009C7E06"/>
    <w:pPr>
      <w:shd w:val="clear" w:color="auto" w:fill="FFFFFF"/>
      <w:spacing w:before="180" w:line="219" w:lineRule="exact"/>
      <w:ind w:hanging="6"/>
      <w:jc w:val="both"/>
    </w:pPr>
    <w:rPr>
      <w:rFonts w:ascii="Arial" w:hAnsi="Arial" w:cs="Arial"/>
      <w:sz w:val="15"/>
      <w:szCs w:val="15"/>
    </w:rPr>
  </w:style>
  <w:style w:type="paragraph" w:customStyle="1" w:styleId="Tablecaption">
    <w:name w:val="Table caption"/>
    <w:basedOn w:val="Normal"/>
    <w:link w:val="TablecaptionExact"/>
    <w:uiPriority w:val="99"/>
    <w:rsid w:val="009C7E06"/>
    <w:pPr>
      <w:shd w:val="clear" w:color="auto" w:fill="FFFFFF"/>
      <w:spacing w:line="117" w:lineRule="exact"/>
    </w:pPr>
    <w:rPr>
      <w:rFonts w:ascii="Arial" w:hAnsi="Arial" w:cs="Arial"/>
      <w:sz w:val="11"/>
      <w:szCs w:val="11"/>
    </w:rPr>
  </w:style>
  <w:style w:type="paragraph" w:customStyle="1" w:styleId="Bodytext51">
    <w:name w:val="Body text (5)1"/>
    <w:basedOn w:val="Normal"/>
    <w:link w:val="Bodytext5"/>
    <w:uiPriority w:val="99"/>
    <w:rsid w:val="009C7E06"/>
    <w:pPr>
      <w:shd w:val="clear" w:color="auto" w:fill="FFFFFF"/>
      <w:spacing w:before="480" w:line="117" w:lineRule="exact"/>
      <w:ind w:firstLine="3"/>
      <w:jc w:val="both"/>
    </w:pPr>
    <w:rPr>
      <w:rFonts w:ascii="Arial" w:hAnsi="Arial" w:cs="Arial"/>
      <w:sz w:val="11"/>
      <w:szCs w:val="11"/>
    </w:rPr>
  </w:style>
  <w:style w:type="paragraph" w:styleId="Header">
    <w:name w:val="header"/>
    <w:basedOn w:val="Normal"/>
    <w:link w:val="HeaderChar"/>
    <w:uiPriority w:val="99"/>
    <w:rsid w:val="00E529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757E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E529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757E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168</Words>
  <Characters>1167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87010007</dc:title>
  <dc:subject/>
  <dc:creator>Martijn Kuijpers</dc:creator>
  <cp:keywords/>
  <dc:description/>
  <cp:lastModifiedBy>scab</cp:lastModifiedBy>
  <cp:revision>3</cp:revision>
  <dcterms:created xsi:type="dcterms:W3CDTF">2015-04-07T08:52:00Z</dcterms:created>
  <dcterms:modified xsi:type="dcterms:W3CDTF">2015-04-07T09:04:00Z</dcterms:modified>
</cp:coreProperties>
</file>