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3D3" w:rsidRPr="002E59D1" w:rsidRDefault="00EC43D3" w:rsidP="002E59D1">
      <w:pPr>
        <w:pStyle w:val="Heading11"/>
        <w:keepNext/>
        <w:keepLines/>
        <w:shd w:val="clear" w:color="auto" w:fill="auto"/>
        <w:spacing w:line="840" w:lineRule="exact"/>
        <w:ind w:firstLine="62"/>
        <w:rPr>
          <w:spacing w:val="0"/>
        </w:rPr>
        <w:sectPr w:rsidR="00EC43D3" w:rsidRPr="002E59D1">
          <w:headerReference w:type="default" r:id="rId7"/>
          <w:headerReference w:type="first" r:id="rId8"/>
          <w:pgSz w:w="11900" w:h="16840"/>
          <w:pgMar w:top="2885" w:right="825" w:bottom="826" w:left="2901" w:header="0" w:footer="3" w:gutter="0"/>
          <w:cols w:space="708"/>
          <w:noEndnote/>
          <w:titlePg/>
          <w:docGrid w:linePitch="360"/>
        </w:sectPr>
      </w:pPr>
      <w:bookmarkStart w:id="0" w:name="bookmark0"/>
      <w:r w:rsidRPr="002E59D1">
        <w:rPr>
          <w:rStyle w:val="Heading10"/>
          <w:b/>
          <w:bCs/>
          <w:i/>
          <w:iCs/>
          <w:spacing w:val="0"/>
        </w:rPr>
        <w:t>CORRail 1000</w:t>
      </w:r>
      <w:bookmarkEnd w:id="0"/>
    </w:p>
    <w:p w:rsidR="00EC43D3" w:rsidRPr="002E59D1" w:rsidRDefault="00EC43D3" w:rsidP="002E59D1">
      <w:pPr>
        <w:spacing w:line="240" w:lineRule="exact"/>
        <w:rPr>
          <w:sz w:val="19"/>
          <w:szCs w:val="19"/>
        </w:rPr>
      </w:pPr>
    </w:p>
    <w:p w:rsidR="00EC43D3" w:rsidRPr="002E59D1" w:rsidRDefault="00EC43D3" w:rsidP="002E59D1">
      <w:pPr>
        <w:spacing w:before="92" w:after="92" w:line="240" w:lineRule="exact"/>
        <w:rPr>
          <w:sz w:val="19"/>
          <w:szCs w:val="19"/>
        </w:rPr>
      </w:pPr>
    </w:p>
    <w:p w:rsidR="00EC43D3" w:rsidRPr="002E59D1" w:rsidRDefault="00EC43D3" w:rsidP="002E59D1">
      <w:pPr>
        <w:rPr>
          <w:sz w:val="2"/>
          <w:szCs w:val="2"/>
        </w:rPr>
        <w:sectPr w:rsidR="00EC43D3" w:rsidRPr="002E59D1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EC43D3" w:rsidRPr="002E59D1" w:rsidRDefault="00EC43D3" w:rsidP="002E59D1">
      <w:pPr>
        <w:rPr>
          <w:sz w:val="2"/>
          <w:szCs w:val="2"/>
        </w:rPr>
      </w:pP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37.75pt;margin-top:0;width:140pt;height:221pt;z-index:-251658240;mso-wrap-distance-left:5pt;mso-wrap-distance-right:5pt;mso-position-horizontal-relative:margin">
            <v:imagedata r:id="rId9" o:title=""/>
            <w10:wrap type="topAndBottom" anchorx="margin"/>
          </v:shape>
        </w:pict>
      </w:r>
    </w:p>
    <w:p w:rsidR="00EC43D3" w:rsidRPr="002E59D1" w:rsidRDefault="00EC43D3" w:rsidP="002E59D1">
      <w:pPr>
        <w:pStyle w:val="Bodytext21"/>
        <w:shd w:val="clear" w:color="auto" w:fill="auto"/>
        <w:ind w:firstLine="87"/>
      </w:pPr>
      <w:r w:rsidRPr="002E59D1">
        <w:t>As wheel-slip influenced measurement technologies show non-negligible systematic measurement errors, they do not meet today’s technology demands.</w:t>
      </w:r>
    </w:p>
    <w:p w:rsidR="00EC43D3" w:rsidRPr="002E59D1" w:rsidRDefault="00EC43D3" w:rsidP="002E59D1">
      <w:pPr>
        <w:pStyle w:val="Bodytext21"/>
        <w:shd w:val="clear" w:color="auto" w:fill="auto"/>
        <w:spacing w:after="116"/>
        <w:ind w:firstLine="87"/>
      </w:pPr>
      <w:r w:rsidRPr="002E59D1">
        <w:t>Microwave- and Radar sensors, as well as GPS sensors have to deal with different external influences and quickly reach their limit.</w:t>
      </w:r>
    </w:p>
    <w:p w:rsidR="00EC43D3" w:rsidRPr="002E59D1" w:rsidRDefault="00EC43D3" w:rsidP="002E59D1">
      <w:pPr>
        <w:pStyle w:val="Bodytext21"/>
        <w:shd w:val="clear" w:color="auto" w:fill="auto"/>
        <w:spacing w:after="124" w:line="202" w:lineRule="exact"/>
        <w:ind w:firstLine="87"/>
      </w:pPr>
      <w:r w:rsidRPr="002E59D1">
        <w:t>For the first time, the Hasler® CORRail 1000 sensor offers a contact-less, track-bed independent, direct measurement of a rail vehicle’s speed and operating direction, using the railhead as a reference.</w:t>
      </w:r>
    </w:p>
    <w:p w:rsidR="00EC43D3" w:rsidRPr="002E59D1" w:rsidRDefault="00EC43D3" w:rsidP="002E59D1">
      <w:pPr>
        <w:pStyle w:val="Bodytext21"/>
        <w:shd w:val="clear" w:color="auto" w:fill="auto"/>
        <w:ind w:firstLine="87"/>
      </w:pPr>
      <w:r w:rsidRPr="002E59D1">
        <w:t>In order to work even in harshest environments, particular care was taken to ensure robustness as well as easy maintenance and care.</w:t>
      </w:r>
    </w:p>
    <w:p w:rsidR="00EC43D3" w:rsidRPr="002E59D1" w:rsidRDefault="00EC43D3" w:rsidP="002E59D1">
      <w:pPr>
        <w:pStyle w:val="Bodytext21"/>
        <w:shd w:val="clear" w:color="auto" w:fill="auto"/>
        <w:ind w:firstLine="87"/>
      </w:pPr>
      <w:r w:rsidRPr="002E59D1">
        <w:t>As an illumination source, robust high-power infrared LED are used. To increase operational safety, an optical channel indicates soiling on the front glass which can also be replaced easily in case of a damage.</w:t>
      </w:r>
    </w:p>
    <w:p w:rsidR="00EC43D3" w:rsidRPr="002E59D1" w:rsidRDefault="00EC43D3" w:rsidP="002E59D1">
      <w:pPr>
        <w:pStyle w:val="Bodytext21"/>
        <w:shd w:val="clear" w:color="auto" w:fill="auto"/>
        <w:spacing w:after="151"/>
        <w:ind w:firstLine="87"/>
      </w:pPr>
      <w:r w:rsidRPr="002E59D1">
        <w:t>Therefore, the Hasler® CORRail 1000 Sensor meets all demands for an objective, reproducible measurement of a railway vehicle's longitudinal dynamics in the fields of:</w:t>
      </w:r>
    </w:p>
    <w:p w:rsidR="00EC43D3" w:rsidRPr="002E59D1" w:rsidRDefault="00EC43D3" w:rsidP="002E59D1">
      <w:pPr>
        <w:pStyle w:val="Bodytext21"/>
        <w:numPr>
          <w:ilvl w:val="0"/>
          <w:numId w:val="3"/>
        </w:numPr>
        <w:shd w:val="clear" w:color="auto" w:fill="auto"/>
        <w:spacing w:after="0" w:line="158" w:lineRule="exact"/>
      </w:pPr>
      <w:r w:rsidRPr="002E59D1">
        <w:t>Drive Systems (slip-free measurement of speed, acceleration, wheel slip)</w:t>
      </w:r>
    </w:p>
    <w:p w:rsidR="00EC43D3" w:rsidRPr="002E59D1" w:rsidRDefault="00EC43D3" w:rsidP="002E59D1">
      <w:pPr>
        <w:pStyle w:val="Bodytext21"/>
        <w:numPr>
          <w:ilvl w:val="0"/>
          <w:numId w:val="3"/>
        </w:numPr>
        <w:shd w:val="clear" w:color="auto" w:fill="auto"/>
        <w:spacing w:after="0" w:line="216" w:lineRule="exact"/>
        <w:ind w:right="1160"/>
        <w:jc w:val="left"/>
      </w:pPr>
      <w:r w:rsidRPr="002E59D1">
        <w:t>Measurement of braking distance</w:t>
      </w:r>
    </w:p>
    <w:p w:rsidR="00EC43D3" w:rsidRPr="002E59D1" w:rsidRDefault="00EC43D3" w:rsidP="002E59D1">
      <w:pPr>
        <w:pStyle w:val="Bodytext21"/>
        <w:numPr>
          <w:ilvl w:val="0"/>
          <w:numId w:val="3"/>
        </w:numPr>
        <w:shd w:val="clear" w:color="auto" w:fill="auto"/>
        <w:spacing w:after="0" w:line="216" w:lineRule="exact"/>
        <w:ind w:right="1160"/>
        <w:jc w:val="left"/>
      </w:pPr>
      <w:r w:rsidRPr="002E59D1">
        <w:t>Navigation / positioning</w:t>
      </w:r>
    </w:p>
    <w:p w:rsidR="00EC43D3" w:rsidRPr="002E59D1" w:rsidRDefault="00EC43D3" w:rsidP="002E59D1">
      <w:pPr>
        <w:pStyle w:val="Bodytext21"/>
        <w:shd w:val="clear" w:color="auto" w:fill="auto"/>
        <w:spacing w:after="242" w:line="170" w:lineRule="exact"/>
        <w:ind w:firstLine="40"/>
      </w:pPr>
      <w:r w:rsidRPr="002E59D1">
        <w:br w:type="column"/>
        <w:t>The Hasler® CORRail 1000 Sensor at a glance: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Track independent, highly dynamic direct measurement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Speed range 0.2 ... 400 km/h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Reliable data acquisition during braking and coasting to standstill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Standstill detection (&lt; 0.2 km/h)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Direction detection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Extremely robust design for sensor mounting on the bogie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Illumination by robust and extremely long-life, high-power, infrared LED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Optical soiling detection in %-steps for highest functional reliability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Programmable analogue and digital standard outputs</w:t>
      </w:r>
    </w:p>
    <w:p w:rsidR="00EC43D3" w:rsidRPr="002E59D1" w:rsidRDefault="00EC43D3" w:rsidP="002E59D1">
      <w:pPr>
        <w:pStyle w:val="Bodytext21"/>
        <w:numPr>
          <w:ilvl w:val="0"/>
          <w:numId w:val="1"/>
        </w:numPr>
        <w:shd w:val="clear" w:color="auto" w:fill="auto"/>
        <w:tabs>
          <w:tab w:val="left" w:pos="311"/>
        </w:tabs>
        <w:spacing w:after="78" w:line="192" w:lineRule="exact"/>
        <w:ind w:left="320"/>
        <w:jc w:val="left"/>
      </w:pPr>
      <w:r w:rsidRPr="002E59D1">
        <w:t>Low maintenance and service costs</w:t>
      </w:r>
    </w:p>
    <w:p w:rsidR="00EC43D3" w:rsidRPr="002E59D1" w:rsidRDefault="00EC43D3" w:rsidP="002E59D1">
      <w:pPr>
        <w:pStyle w:val="Bodytext21"/>
        <w:shd w:val="clear" w:color="auto" w:fill="auto"/>
        <w:spacing w:after="314" w:line="187" w:lineRule="exact"/>
        <w:ind w:firstLine="40"/>
      </w:pPr>
      <w:r w:rsidRPr="002E59D1">
        <w:t>For further information about the product, please do not hesitate to contact one of our collaborators, he will be happy to help.</w:t>
      </w:r>
    </w:p>
    <w:p w:rsidR="00EC43D3" w:rsidRPr="002E59D1" w:rsidRDefault="00EC43D3" w:rsidP="002E59D1">
      <w:pPr>
        <w:pStyle w:val="Bodytext21"/>
        <w:shd w:val="clear" w:color="auto" w:fill="auto"/>
        <w:spacing w:after="0" w:line="170" w:lineRule="exact"/>
        <w:ind w:firstLine="40"/>
        <w:sectPr w:rsidR="00EC43D3" w:rsidRPr="002E59D1">
          <w:type w:val="continuous"/>
          <w:pgSz w:w="11900" w:h="16840"/>
          <w:pgMar w:top="2870" w:right="825" w:bottom="811" w:left="2901" w:header="0" w:footer="3" w:gutter="0"/>
          <w:cols w:num="2" w:space="163"/>
          <w:noEndnote/>
          <w:docGrid w:linePitch="360"/>
        </w:sectPr>
      </w:pPr>
      <w:r w:rsidRPr="002E59D1">
        <w:t>evaluate HaslerRail</w:t>
      </w:r>
    </w:p>
    <w:p w:rsidR="00EC43D3" w:rsidRPr="002E59D1" w:rsidRDefault="00EC43D3" w:rsidP="002E59D1">
      <w:pPr>
        <w:pStyle w:val="Heading11"/>
        <w:keepNext/>
        <w:keepLines/>
        <w:shd w:val="clear" w:color="auto" w:fill="auto"/>
        <w:spacing w:after="246" w:line="840" w:lineRule="exact"/>
        <w:ind w:right="200"/>
        <w:jc w:val="right"/>
        <w:rPr>
          <w:spacing w:val="0"/>
        </w:rPr>
      </w:pPr>
      <w:bookmarkStart w:id="1" w:name="bookmark1"/>
      <w:r w:rsidRPr="002E59D1">
        <w:rPr>
          <w:rStyle w:val="Heading10"/>
          <w:b/>
          <w:bCs/>
          <w:i/>
          <w:iCs/>
          <w:spacing w:val="0"/>
        </w:rPr>
        <w:t>CORRail 1000</w:t>
      </w:r>
      <w:bookmarkEnd w:id="1"/>
    </w:p>
    <w:p w:rsidR="00EC43D3" w:rsidRPr="002E59D1" w:rsidRDefault="00EC43D3" w:rsidP="002E59D1">
      <w:pPr>
        <w:pStyle w:val="Bodytext30"/>
        <w:shd w:val="clear" w:color="auto" w:fill="auto"/>
        <w:spacing w:before="0" w:after="187" w:line="200" w:lineRule="exact"/>
        <w:ind w:left="4040"/>
      </w:pPr>
      <w:r w:rsidRPr="002E59D1">
        <w:t>Forward—</w:t>
      </w:r>
    </w:p>
    <w:p w:rsidR="00EC43D3" w:rsidRPr="002E59D1" w:rsidRDefault="00EC43D3" w:rsidP="002E59D1">
      <w:pPr>
        <w:pStyle w:val="Bodytext40"/>
        <w:shd w:val="clear" w:color="auto" w:fill="auto"/>
        <w:tabs>
          <w:tab w:val="right" w:pos="5542"/>
          <w:tab w:val="right" w:pos="7654"/>
        </w:tabs>
        <w:spacing w:before="0" w:line="190" w:lineRule="exact"/>
        <w:ind w:left="4040"/>
        <w:rPr>
          <w:spacing w:val="0"/>
        </w:rPr>
        <w:sectPr w:rsidR="00EC43D3" w:rsidRPr="002E59D1">
          <w:pgSz w:w="11900" w:h="16840"/>
          <w:pgMar w:top="2885" w:right="2902" w:bottom="831" w:left="824" w:header="0" w:footer="3" w:gutter="0"/>
          <w:cols w:space="708"/>
          <w:noEndnote/>
          <w:docGrid w:linePitch="360"/>
        </w:sectPr>
      </w:pPr>
      <w:r w:rsidRPr="002E59D1">
        <w:rPr>
          <w:spacing w:val="0"/>
        </w:rPr>
        <w:t>64</w:t>
      </w:r>
      <w:r w:rsidRPr="002E59D1">
        <w:rPr>
          <w:rStyle w:val="Bodytext4NotBold"/>
        </w:rPr>
        <w:tab/>
      </w:r>
      <w:r w:rsidRPr="002E59D1">
        <w:rPr>
          <w:spacing w:val="0"/>
        </w:rPr>
        <w:t>455</w:t>
      </w:r>
      <w:r w:rsidRPr="002E59D1">
        <w:rPr>
          <w:rStyle w:val="Bodytext4NotBold"/>
        </w:rPr>
        <w:tab/>
      </w:r>
      <w:r w:rsidRPr="002E59D1">
        <w:rPr>
          <w:spacing w:val="0"/>
        </w:rPr>
        <w:t>95,5</w:t>
      </w:r>
    </w:p>
    <w:p w:rsidR="00EC43D3" w:rsidRPr="002E59D1" w:rsidRDefault="00EC43D3" w:rsidP="002E59D1">
      <w:pPr>
        <w:spacing w:line="160" w:lineRule="exact"/>
        <w:rPr>
          <w:sz w:val="13"/>
          <w:szCs w:val="13"/>
        </w:rPr>
      </w:pPr>
    </w:p>
    <w:p w:rsidR="00EC43D3" w:rsidRPr="002E59D1" w:rsidRDefault="00EC43D3" w:rsidP="002E59D1">
      <w:pPr>
        <w:rPr>
          <w:sz w:val="2"/>
          <w:szCs w:val="2"/>
        </w:rPr>
        <w:sectPr w:rsidR="00EC43D3" w:rsidRPr="002E59D1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EC43D3" w:rsidRPr="002E59D1" w:rsidRDefault="00EC43D3" w:rsidP="002E59D1">
      <w:pPr>
        <w:rPr>
          <w:sz w:val="2"/>
          <w:szCs w:val="2"/>
        </w:rPr>
      </w:pPr>
      <w:r>
        <w:rPr>
          <w:noProof/>
          <w:lang w:val="hu-HU" w:eastAsia="hu-HU"/>
        </w:rPr>
        <w:pict>
          <v:shape id="_x0000_s1029" type="#_x0000_t75" style="position:absolute;margin-left:130.3pt;margin-top:0;width:345pt;height:354pt;z-index:-251657216;mso-wrap-distance-left:5pt;mso-wrap-distance-right:5pt;mso-position-horizontal-relative:margin">
            <v:imagedata r:id="rId10" o:title=""/>
            <w10:wrap type="topAndBottom" anchorx="margin"/>
          </v:shape>
        </w:pict>
      </w:r>
    </w:p>
    <w:p w:rsidR="00EC43D3" w:rsidRPr="002E59D1" w:rsidRDefault="00EC43D3" w:rsidP="002E59D1">
      <w:pPr>
        <w:pStyle w:val="Bodytext50"/>
        <w:shd w:val="clear" w:color="auto" w:fill="auto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05.6pt;margin-top:.95pt;width:405.85pt;height:205.4pt;z-index:-251656192;mso-wrap-distance-left:16.1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678"/>
                    <w:gridCol w:w="5438"/>
                  </w:tblGrid>
                  <w:tr w:rsidR="00EC43D3" w:rsidRPr="002E59D1">
                    <w:trPr>
                      <w:trHeight w:hRule="exact" w:val="787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24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Bold"/>
                          </w:rPr>
                          <w:t>Main technical data</w:t>
                        </w:r>
                      </w:p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before="240"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Reference surface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Railhead</w:t>
                        </w:r>
                      </w:p>
                    </w:tc>
                  </w:tr>
                  <w:tr w:rsidR="00EC43D3" w:rsidRPr="002E59D1">
                    <w:trPr>
                      <w:trHeight w:hRule="exact" w:val="216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Speed measurement range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0.2 to 400 km/h</w:t>
                        </w:r>
                      </w:p>
                    </w:tc>
                  </w:tr>
                  <w:tr w:rsidR="00EC43D3" w:rsidRPr="002E59D1">
                    <w:trPr>
                      <w:trHeight w:hRule="exact" w:val="22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Digital pulse output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1440 pulses/meter (programmable from 1 ... 10'000 pulses/meter)</w:t>
                        </w:r>
                      </w:p>
                    </w:tc>
                  </w:tr>
                  <w:tr w:rsidR="00EC43D3" w:rsidRPr="002E59D1">
                    <w:trPr>
                      <w:trHeight w:hRule="exact" w:val="22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Working distance / -range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125 ± 50 mm</w:t>
                        </w:r>
                      </w:p>
                    </w:tc>
                  </w:tr>
                  <w:tr w:rsidR="00EC43D3" w:rsidRPr="002E59D1">
                    <w:trPr>
                      <w:trHeight w:hRule="exact" w:val="216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Linearity in speed range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 xml:space="preserve">± 0.1 </w:t>
                        </w:r>
                        <w:r w:rsidRPr="002E59D1">
                          <w:rPr>
                            <w:rStyle w:val="Bodytext2Italic"/>
                          </w:rPr>
                          <w:t>%</w:t>
                        </w:r>
                        <w:r w:rsidRPr="002E59D1">
                          <w:rPr>
                            <w:rStyle w:val="Bodytext20"/>
                          </w:rPr>
                          <w:t xml:space="preserve"> (determined on a dynamometer at T = 20 °C)</w:t>
                        </w:r>
                      </w:p>
                    </w:tc>
                  </w:tr>
                  <w:tr w:rsidR="00EC43D3" w:rsidRPr="002E59D1">
                    <w:trPr>
                      <w:trHeight w:hRule="exact" w:val="22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Supply voltage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24 ... 110 V</w:t>
                        </w:r>
                        <w:r w:rsidRPr="002E59D1">
                          <w:rPr>
                            <w:rStyle w:val="Bodytext20"/>
                            <w:vertAlign w:val="subscript"/>
                          </w:rPr>
                          <w:t>DC</w:t>
                        </w:r>
                      </w:p>
                    </w:tc>
                  </w:tr>
                  <w:tr w:rsidR="00EC43D3" w:rsidRPr="002E59D1">
                    <w:trPr>
                      <w:trHeight w:hRule="exact" w:val="216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Power consumption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&lt; 40 W</w:t>
                        </w:r>
                      </w:p>
                    </w:tc>
                  </w:tr>
                  <w:tr w:rsidR="00EC43D3" w:rsidRPr="002E59D1">
                    <w:trPr>
                      <w:trHeight w:hRule="exact" w:val="21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Illumination wavelength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810 nm CAUTION! Invisible IR-radiation!</w:t>
                        </w:r>
                      </w:p>
                    </w:tc>
                  </w:tr>
                  <w:tr w:rsidR="00EC43D3" w:rsidRPr="002E59D1">
                    <w:trPr>
                      <w:trHeight w:hRule="exact" w:val="22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Dimensions excl. connector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132 mm x 370 .. 405 mm</w:t>
                        </w:r>
                      </w:p>
                    </w:tc>
                  </w:tr>
                  <w:tr w:rsidR="00EC43D3" w:rsidRPr="002E59D1">
                    <w:trPr>
                      <w:trHeight w:hRule="exact" w:val="216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Dimensions filter electronics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 xml:space="preserve">101 x 125 x 229,5 mm </w:t>
                        </w:r>
                        <w:r w:rsidRPr="002E59D1">
                          <w:rPr>
                            <w:rStyle w:val="Bodytext2Spacing1pt"/>
                            <w:spacing w:val="0"/>
                          </w:rPr>
                          <w:t>(WxHxD)</w:t>
                        </w:r>
                      </w:p>
                    </w:tc>
                  </w:tr>
                  <w:tr w:rsidR="00EC43D3" w:rsidRPr="002E59D1">
                    <w:trPr>
                      <w:trHeight w:hRule="exact" w:val="21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Weight sensor head, aluminium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approx. 3’500 g</w:t>
                        </w:r>
                      </w:p>
                    </w:tc>
                  </w:tr>
                  <w:tr w:rsidR="00EC43D3" w:rsidRPr="002E59D1">
                    <w:trPr>
                      <w:trHeight w:hRule="exact" w:val="216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Weight filter electronics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  <w:vAlign w:val="bottom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approx. 2’500 g</w:t>
                        </w:r>
                      </w:p>
                    </w:tc>
                  </w:tr>
                  <w:tr w:rsidR="00EC43D3" w:rsidRPr="002E59D1">
                    <w:trPr>
                      <w:trHeight w:hRule="exact" w:val="221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Life time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&gt; 100’000 h</w:t>
                        </w:r>
                      </w:p>
                    </w:tc>
                  </w:tr>
                  <w:tr w:rsidR="00EC43D3" w:rsidRPr="002E59D1">
                    <w:trPr>
                      <w:trHeight w:hRule="exact" w:val="485"/>
                      <w:jc w:val="center"/>
                    </w:trPr>
                    <w:tc>
                      <w:tcPr>
                        <w:tcW w:w="267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firstLine="122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Degree of protection</w:t>
                        </w:r>
                      </w:p>
                    </w:tc>
                    <w:tc>
                      <w:tcPr>
                        <w:tcW w:w="5438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68529"/>
                      </w:tcPr>
                      <w:p w:rsidR="00EC43D3" w:rsidRPr="002E59D1" w:rsidRDefault="00EC43D3" w:rsidP="002E59D1">
                        <w:pPr>
                          <w:pStyle w:val="Bodytext21"/>
                          <w:shd w:val="clear" w:color="auto" w:fill="auto"/>
                          <w:spacing w:after="0" w:line="170" w:lineRule="exact"/>
                          <w:ind w:left="180" w:hanging="9"/>
                          <w:jc w:val="left"/>
                        </w:pPr>
                        <w:r w:rsidRPr="002E59D1">
                          <w:rPr>
                            <w:rStyle w:val="Bodytext20"/>
                          </w:rPr>
                          <w:t>Sensor: IP68</w:t>
                        </w:r>
                        <w:r w:rsidRPr="002E59D1">
                          <w:rPr>
                            <w:rStyle w:val="Bodytext20"/>
                          </w:rPr>
                          <w:tab/>
                        </w:r>
                        <w:r w:rsidRPr="002E59D1">
                          <w:rPr>
                            <w:rStyle w:val="Bodytext20"/>
                          </w:rPr>
                          <w:tab/>
                          <w:t>filter electronics: IP20</w:t>
                        </w:r>
                      </w:p>
                    </w:tc>
                  </w:tr>
                </w:tbl>
                <w:p w:rsidR="00EC43D3" w:rsidRPr="002E59D1" w:rsidRDefault="00EC43D3" w:rsidP="002E59D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/>
          </v:shape>
        </w:pict>
      </w:r>
      <w:r w:rsidRPr="002E59D1">
        <w:t>Main Contact</w:t>
      </w:r>
    </w:p>
    <w:p w:rsidR="00EC43D3" w:rsidRPr="002E59D1" w:rsidRDefault="00EC43D3" w:rsidP="002E59D1">
      <w:pPr>
        <w:pStyle w:val="Bodytext60"/>
        <w:shd w:val="clear" w:color="auto" w:fill="auto"/>
      </w:pPr>
      <w:r w:rsidRPr="002E59D1">
        <w:t xml:space="preserve">HaslerRail AG Freiburgstrasse 251 3018 Berne - Switzerland Phone+41 (0)31 990 71 11 Fax +41 (0) 31 990 72 22 </w:t>
      </w:r>
      <w:hyperlink r:id="rId11" w:history="1">
        <w:r w:rsidRPr="002E59D1">
          <w:t>info@haslerrail.com</w:t>
        </w:r>
      </w:hyperlink>
    </w:p>
    <w:p w:rsidR="00EC43D3" w:rsidRPr="002E59D1" w:rsidRDefault="00EC43D3" w:rsidP="002E59D1">
      <w:pPr>
        <w:pStyle w:val="Bodytext50"/>
        <w:shd w:val="clear" w:color="auto" w:fill="auto"/>
      </w:pPr>
      <w:r w:rsidRPr="002E59D1">
        <w:t>Sales Office Berne</w:t>
      </w:r>
    </w:p>
    <w:p w:rsidR="00EC43D3" w:rsidRPr="002E59D1" w:rsidRDefault="00EC43D3" w:rsidP="002E59D1">
      <w:pPr>
        <w:pStyle w:val="Bodytext60"/>
        <w:shd w:val="clear" w:color="auto" w:fill="auto"/>
        <w:spacing w:after="142"/>
        <w:ind w:right="160"/>
        <w:jc w:val="both"/>
      </w:pPr>
      <w:r w:rsidRPr="002E59D1">
        <w:t xml:space="preserve">Phone+41 (0)31 990 71 11 </w:t>
      </w:r>
    </w:p>
    <w:p w:rsidR="00EC43D3" w:rsidRPr="002E59D1" w:rsidRDefault="00EC43D3" w:rsidP="002E59D1">
      <w:pPr>
        <w:pStyle w:val="Bodytext60"/>
        <w:shd w:val="clear" w:color="auto" w:fill="auto"/>
        <w:spacing w:after="142"/>
        <w:ind w:right="160"/>
        <w:jc w:val="both"/>
      </w:pPr>
      <w:r w:rsidRPr="002E59D1">
        <w:t xml:space="preserve">Fax +41 (0) 31 990 72 23 </w:t>
      </w:r>
    </w:p>
    <w:p w:rsidR="00EC43D3" w:rsidRPr="002E59D1" w:rsidRDefault="00EC43D3" w:rsidP="002E59D1">
      <w:pPr>
        <w:pStyle w:val="Bodytext60"/>
        <w:shd w:val="clear" w:color="auto" w:fill="auto"/>
        <w:spacing w:after="142"/>
        <w:ind w:right="160"/>
        <w:jc w:val="both"/>
      </w:pPr>
      <w:hyperlink r:id="rId12" w:history="1">
        <w:r w:rsidRPr="002E59D1">
          <w:t>sales@haslerrail.com</w:t>
        </w:r>
      </w:hyperlink>
    </w:p>
    <w:p w:rsidR="00EC43D3" w:rsidRPr="002E59D1" w:rsidRDefault="00EC43D3" w:rsidP="002E59D1">
      <w:pPr>
        <w:pStyle w:val="Bodytext50"/>
        <w:shd w:val="clear" w:color="auto" w:fill="auto"/>
        <w:spacing w:line="140" w:lineRule="exact"/>
      </w:pPr>
      <w:r w:rsidRPr="002E59D1">
        <w:t>Service and Support</w:t>
      </w:r>
    </w:p>
    <w:p w:rsidR="00EC43D3" w:rsidRPr="002E59D1" w:rsidRDefault="00EC43D3" w:rsidP="002E59D1">
      <w:pPr>
        <w:pStyle w:val="Bodytext60"/>
        <w:shd w:val="clear" w:color="auto" w:fill="auto"/>
      </w:pPr>
      <w:r w:rsidRPr="002E59D1">
        <w:t xml:space="preserve">Phone +41 (0) 31 990 72 20 </w:t>
      </w:r>
    </w:p>
    <w:p w:rsidR="00EC43D3" w:rsidRPr="002E59D1" w:rsidRDefault="00EC43D3" w:rsidP="002E59D1">
      <w:pPr>
        <w:pStyle w:val="Bodytext60"/>
        <w:shd w:val="clear" w:color="auto" w:fill="auto"/>
      </w:pPr>
      <w:r w:rsidRPr="002E59D1">
        <w:t xml:space="preserve">Fax +41 (0) 31 990 72 27 </w:t>
      </w:r>
    </w:p>
    <w:p w:rsidR="00EC43D3" w:rsidRPr="002E59D1" w:rsidRDefault="00EC43D3" w:rsidP="002E59D1">
      <w:pPr>
        <w:pStyle w:val="Bodytext60"/>
        <w:shd w:val="clear" w:color="auto" w:fill="auto"/>
      </w:pPr>
      <w:hyperlink r:id="rId13" w:history="1">
        <w:r w:rsidRPr="002E59D1">
          <w:t>service@haslerrail.com</w:t>
        </w:r>
      </w:hyperlink>
    </w:p>
    <w:p w:rsidR="00EC43D3" w:rsidRPr="002E59D1" w:rsidRDefault="00EC43D3" w:rsidP="002E59D1">
      <w:pPr>
        <w:pStyle w:val="Bodytext60"/>
        <w:shd w:val="clear" w:color="auto" w:fill="auto"/>
        <w:spacing w:after="0"/>
      </w:pPr>
      <w:r w:rsidRPr="002E59D1">
        <w:t>FlaslerRail AG - a member of Secheron Piaster Group</w:t>
      </w:r>
    </w:p>
    <w:sectPr w:rsidR="00EC43D3" w:rsidRPr="002E59D1" w:rsidSect="00913AA9">
      <w:type w:val="continuous"/>
      <w:pgSz w:w="11900" w:h="16840"/>
      <w:pgMar w:top="2855" w:right="2903" w:bottom="801" w:left="824" w:header="0" w:footer="3" w:gutter="0"/>
      <w:cols w:num="2" w:space="163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3D3" w:rsidRDefault="00EC43D3" w:rsidP="00913AA9">
      <w:r>
        <w:separator/>
      </w:r>
    </w:p>
  </w:endnote>
  <w:endnote w:type="continuationSeparator" w:id="0">
    <w:p w:rsidR="00EC43D3" w:rsidRDefault="00EC43D3" w:rsidP="00913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3D3" w:rsidRDefault="00EC43D3"/>
  </w:footnote>
  <w:footnote w:type="continuationSeparator" w:id="0">
    <w:p w:rsidR="00EC43D3" w:rsidRDefault="00EC43D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D3" w:rsidRDefault="00EC43D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pt;margin-top:14.9pt;width:254.4pt;height:39.1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C43D3" w:rsidRPr="002E59D1" w:rsidRDefault="00EC43D3" w:rsidP="002E59D1">
                <w:pPr>
                  <w:pStyle w:val="Headerorfooter1"/>
                  <w:shd w:val="clear" w:color="auto" w:fill="auto"/>
                  <w:spacing w:before="0" w:line="240" w:lineRule="auto"/>
                  <w:jc w:val="left"/>
                </w:pPr>
                <w:r w:rsidRPr="002E59D1">
                  <w:rPr>
                    <w:rStyle w:val="Headerorfooter33pt"/>
                    <w:b/>
                    <w:bCs/>
                    <w:i/>
                    <w:iCs/>
                    <w:spacing w:val="0"/>
                  </w:rPr>
                  <w:t>""“"■“HASLERteil</w:t>
                </w:r>
              </w:p>
              <w:p w:rsidR="00EC43D3" w:rsidRPr="002E59D1" w:rsidRDefault="00EC43D3" w:rsidP="002E59D1">
                <w:pPr>
                  <w:pStyle w:val="Headerorfooter1"/>
                  <w:shd w:val="clear" w:color="auto" w:fill="auto"/>
                  <w:spacing w:before="0" w:line="240" w:lineRule="auto"/>
                  <w:jc w:val="left"/>
                </w:pPr>
                <w:r w:rsidRPr="002E59D1">
                  <w:rPr>
                    <w:rStyle w:val="Headerorfooter0"/>
                    <w:b/>
                    <w:bCs/>
                    <w:i/>
                    <w:iCs/>
                  </w:rPr>
                  <w:t>swiss engineering since 1887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3D3" w:rsidRDefault="00EC43D3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6.5pt;margin-top:15.9pt;width:194.9pt;height:38.15pt;z-index:-251654144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EC43D3" w:rsidRPr="002E59D1" w:rsidRDefault="00EC43D3" w:rsidP="002E59D1">
                <w:pPr>
                  <w:pStyle w:val="Headerorfooter1"/>
                  <w:shd w:val="clear" w:color="auto" w:fill="auto"/>
                  <w:spacing w:before="0" w:line="240" w:lineRule="auto"/>
                  <w:jc w:val="left"/>
                </w:pPr>
                <w:r w:rsidRPr="002E59D1">
                  <w:rPr>
                    <w:rStyle w:val="Headerorfooter33pt"/>
                    <w:b/>
                    <w:bCs/>
                    <w:i/>
                    <w:iCs/>
                    <w:spacing w:val="0"/>
                  </w:rPr>
                  <w:t>HASLERiaii</w:t>
                </w:r>
              </w:p>
              <w:p w:rsidR="00EC43D3" w:rsidRPr="002E59D1" w:rsidRDefault="00EC43D3" w:rsidP="002E59D1">
                <w:pPr>
                  <w:pStyle w:val="Headerorfooter1"/>
                  <w:shd w:val="clear" w:color="auto" w:fill="auto"/>
                  <w:spacing w:before="0" w:line="240" w:lineRule="auto"/>
                  <w:jc w:val="left"/>
                </w:pPr>
                <w:r w:rsidRPr="002E59D1">
                  <w:rPr>
                    <w:rStyle w:val="Headerorfooter0"/>
                    <w:b/>
                    <w:bCs/>
                    <w:i/>
                    <w:iCs/>
                  </w:rPr>
                  <w:t>swiss engineering since 1887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679"/>
    <w:multiLevelType w:val="hybridMultilevel"/>
    <w:tmpl w:val="5C76A61A"/>
    <w:lvl w:ilvl="0" w:tplc="E452AB7A">
      <w:start w:val="1"/>
      <w:numFmt w:val="bullet"/>
      <w:lvlText w:val="‒"/>
      <w:lvlJc w:val="left"/>
      <w:pPr>
        <w:tabs>
          <w:tab w:val="num" w:pos="447"/>
        </w:tabs>
        <w:ind w:left="447" w:hanging="360"/>
      </w:pPr>
      <w:rPr>
        <w:rFonts w:ascii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67"/>
        </w:tabs>
        <w:ind w:left="1167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87"/>
        </w:tabs>
        <w:ind w:left="1887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607"/>
        </w:tabs>
        <w:ind w:left="2607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27"/>
        </w:tabs>
        <w:ind w:left="332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47"/>
        </w:tabs>
        <w:ind w:left="4047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67"/>
        </w:tabs>
        <w:ind w:left="4767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87"/>
        </w:tabs>
        <w:ind w:left="548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207"/>
        </w:tabs>
        <w:ind w:left="6207" w:hanging="360"/>
      </w:pPr>
      <w:rPr>
        <w:rFonts w:ascii="Wingdings" w:hAnsi="Wingdings" w:cs="Wingdings" w:hint="default"/>
      </w:rPr>
    </w:lvl>
  </w:abstractNum>
  <w:abstractNum w:abstractNumId="1">
    <w:nsid w:val="3B852EF0"/>
    <w:multiLevelType w:val="hybridMultilevel"/>
    <w:tmpl w:val="D56E623E"/>
    <w:lvl w:ilvl="0" w:tplc="E452AB7A">
      <w:start w:val="1"/>
      <w:numFmt w:val="bullet"/>
      <w:lvlText w:val="‒"/>
      <w:lvlJc w:val="left"/>
      <w:pPr>
        <w:tabs>
          <w:tab w:val="num" w:pos="400"/>
        </w:tabs>
        <w:ind w:left="400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cs="Wingdings" w:hint="default"/>
      </w:rPr>
    </w:lvl>
  </w:abstractNum>
  <w:abstractNum w:abstractNumId="2">
    <w:nsid w:val="773447E7"/>
    <w:multiLevelType w:val="multilevel"/>
    <w:tmpl w:val="FFFFFFFF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AA9"/>
    <w:rsid w:val="000631E6"/>
    <w:rsid w:val="00103759"/>
    <w:rsid w:val="002D3DA0"/>
    <w:rsid w:val="002E59D1"/>
    <w:rsid w:val="00410EBC"/>
    <w:rsid w:val="00913AA9"/>
    <w:rsid w:val="00AF5F09"/>
    <w:rsid w:val="00DE6E51"/>
    <w:rsid w:val="00EC4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AA9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1"/>
    <w:uiPriority w:val="99"/>
    <w:locked/>
    <w:rsid w:val="00913AA9"/>
    <w:rPr>
      <w:rFonts w:ascii="Arial" w:hAnsi="Arial" w:cs="Arial"/>
      <w:b/>
      <w:bCs/>
      <w:i/>
      <w:iCs/>
      <w:spacing w:val="-10"/>
      <w:sz w:val="84"/>
      <w:szCs w:val="84"/>
      <w:u w:val="none"/>
    </w:rPr>
  </w:style>
  <w:style w:type="character" w:customStyle="1" w:styleId="Heading10">
    <w:name w:val="Heading #1"/>
    <w:basedOn w:val="Heading1"/>
    <w:uiPriority w:val="99"/>
    <w:rsid w:val="00913AA9"/>
    <w:rPr>
      <w:color w:val="FFFFFF"/>
      <w:w w:val="100"/>
      <w:position w:val="0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913AA9"/>
    <w:rPr>
      <w:rFonts w:ascii="Arial" w:hAnsi="Arial" w:cs="Arial"/>
      <w:b/>
      <w:bCs/>
      <w:i/>
      <w:iCs/>
      <w:sz w:val="16"/>
      <w:szCs w:val="16"/>
      <w:u w:val="none"/>
    </w:rPr>
  </w:style>
  <w:style w:type="character" w:customStyle="1" w:styleId="Headerorfooter33pt">
    <w:name w:val="Header or footer + 33 pt"/>
    <w:aliases w:val="Spacing -2 pt"/>
    <w:basedOn w:val="Headerorfooter"/>
    <w:uiPriority w:val="99"/>
    <w:rsid w:val="00913AA9"/>
    <w:rPr>
      <w:color w:val="C36C26"/>
      <w:spacing w:val="-50"/>
      <w:w w:val="100"/>
      <w:position w:val="0"/>
      <w:sz w:val="66"/>
      <w:szCs w:val="66"/>
      <w:lang w:val="en-US" w:eastAsia="en-US"/>
    </w:rPr>
  </w:style>
  <w:style w:type="character" w:customStyle="1" w:styleId="Headerorfooter0">
    <w:name w:val="Header or footer"/>
    <w:basedOn w:val="Headerorfooter"/>
    <w:uiPriority w:val="99"/>
    <w:rsid w:val="00913AA9"/>
    <w:rPr>
      <w:color w:val="000000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913AA9"/>
    <w:rPr>
      <w:rFonts w:ascii="Arial" w:hAnsi="Arial" w:cs="Arial"/>
      <w:sz w:val="17"/>
      <w:szCs w:val="17"/>
      <w:u w:val="none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913AA9"/>
    <w:rPr>
      <w:rFonts w:ascii="Arial" w:hAnsi="Arial" w:cs="Arial"/>
      <w:sz w:val="20"/>
      <w:szCs w:val="20"/>
      <w:u w:val="none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913AA9"/>
    <w:rPr>
      <w:rFonts w:ascii="Arial" w:hAnsi="Arial" w:cs="Arial"/>
      <w:b/>
      <w:bCs/>
      <w:spacing w:val="10"/>
      <w:sz w:val="19"/>
      <w:szCs w:val="19"/>
      <w:u w:val="none"/>
    </w:rPr>
  </w:style>
  <w:style w:type="character" w:customStyle="1" w:styleId="Bodytext4NotBold">
    <w:name w:val="Body text (4) + Not Bold"/>
    <w:aliases w:val="Spacing 0 pt"/>
    <w:basedOn w:val="Bodytext4"/>
    <w:uiPriority w:val="99"/>
    <w:rsid w:val="00913AA9"/>
    <w:rPr>
      <w:color w:val="000000"/>
      <w:spacing w:val="0"/>
      <w:w w:val="100"/>
      <w:position w:val="0"/>
    </w:rPr>
  </w:style>
  <w:style w:type="character" w:customStyle="1" w:styleId="Bodytext2Bold">
    <w:name w:val="Body text (2) + Bold"/>
    <w:basedOn w:val="Bodytext2"/>
    <w:uiPriority w:val="99"/>
    <w:rsid w:val="00913AA9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Bodytext20">
    <w:name w:val="Body text (2)"/>
    <w:basedOn w:val="Bodytext2"/>
    <w:uiPriority w:val="99"/>
    <w:rsid w:val="00913AA9"/>
    <w:rPr>
      <w:color w:val="000000"/>
      <w:spacing w:val="0"/>
      <w:w w:val="100"/>
      <w:position w:val="0"/>
      <w:lang w:val="en-US" w:eastAsia="en-US"/>
    </w:rPr>
  </w:style>
  <w:style w:type="character" w:customStyle="1" w:styleId="Bodytext2Italic">
    <w:name w:val="Body text (2) + Italic"/>
    <w:basedOn w:val="Bodytext2"/>
    <w:uiPriority w:val="99"/>
    <w:rsid w:val="00913AA9"/>
    <w:rPr>
      <w:i/>
      <w:iCs/>
      <w:color w:val="000000"/>
      <w:spacing w:val="0"/>
      <w:w w:val="100"/>
      <w:position w:val="0"/>
      <w:lang w:val="en-US" w:eastAsia="en-US"/>
    </w:rPr>
  </w:style>
  <w:style w:type="character" w:customStyle="1" w:styleId="Bodytext2Spacing1pt">
    <w:name w:val="Body text (2) + Spacing 1 pt"/>
    <w:basedOn w:val="Bodytext2"/>
    <w:uiPriority w:val="99"/>
    <w:rsid w:val="00913AA9"/>
    <w:rPr>
      <w:color w:val="000000"/>
      <w:spacing w:val="30"/>
      <w:w w:val="100"/>
      <w:position w:val="0"/>
      <w:lang w:val="en-US" w:eastAsia="en-US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913AA9"/>
    <w:rPr>
      <w:rFonts w:ascii="Arial" w:hAnsi="Arial" w:cs="Arial"/>
      <w:b/>
      <w:bCs/>
      <w:sz w:val="14"/>
      <w:szCs w:val="14"/>
      <w:u w:val="none"/>
    </w:rPr>
  </w:style>
  <w:style w:type="character" w:customStyle="1" w:styleId="Bodytext6">
    <w:name w:val="Body text (6)_"/>
    <w:basedOn w:val="DefaultParagraphFont"/>
    <w:link w:val="Bodytext60"/>
    <w:uiPriority w:val="99"/>
    <w:locked/>
    <w:rsid w:val="00913AA9"/>
    <w:rPr>
      <w:rFonts w:ascii="Arial" w:hAnsi="Arial" w:cs="Arial"/>
      <w:sz w:val="13"/>
      <w:szCs w:val="13"/>
      <w:u w:val="none"/>
    </w:rPr>
  </w:style>
  <w:style w:type="paragraph" w:customStyle="1" w:styleId="Heading11">
    <w:name w:val="Heading #11"/>
    <w:basedOn w:val="Normal"/>
    <w:link w:val="Heading1"/>
    <w:uiPriority w:val="99"/>
    <w:rsid w:val="00913AA9"/>
    <w:pPr>
      <w:shd w:val="clear" w:color="auto" w:fill="FFFFFF"/>
      <w:spacing w:line="240" w:lineRule="atLeast"/>
      <w:outlineLvl w:val="0"/>
    </w:pPr>
    <w:rPr>
      <w:rFonts w:ascii="Arial" w:hAnsi="Arial" w:cs="Arial"/>
      <w:b/>
      <w:bCs/>
      <w:i/>
      <w:iCs/>
      <w:spacing w:val="-10"/>
      <w:sz w:val="84"/>
      <w:szCs w:val="84"/>
    </w:rPr>
  </w:style>
  <w:style w:type="paragraph" w:customStyle="1" w:styleId="Headerorfooter1">
    <w:name w:val="Header or footer1"/>
    <w:basedOn w:val="Normal"/>
    <w:link w:val="Headerorfooter"/>
    <w:uiPriority w:val="99"/>
    <w:rsid w:val="00913AA9"/>
    <w:pPr>
      <w:shd w:val="clear" w:color="auto" w:fill="FFFFFF"/>
      <w:spacing w:before="60" w:line="240" w:lineRule="atLeast"/>
      <w:jc w:val="righ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Bodytext21">
    <w:name w:val="Body text (2)1"/>
    <w:basedOn w:val="Normal"/>
    <w:link w:val="Bodytext2"/>
    <w:uiPriority w:val="99"/>
    <w:rsid w:val="00913AA9"/>
    <w:pPr>
      <w:shd w:val="clear" w:color="auto" w:fill="FFFFFF"/>
      <w:spacing w:after="120" w:line="197" w:lineRule="exact"/>
      <w:ind w:hanging="280"/>
      <w:jc w:val="both"/>
    </w:pPr>
    <w:rPr>
      <w:rFonts w:ascii="Arial" w:hAnsi="Arial" w:cs="Arial"/>
      <w:sz w:val="17"/>
      <w:szCs w:val="17"/>
    </w:rPr>
  </w:style>
  <w:style w:type="paragraph" w:customStyle="1" w:styleId="Bodytext30">
    <w:name w:val="Body text (3)"/>
    <w:basedOn w:val="Normal"/>
    <w:link w:val="Bodytext3"/>
    <w:uiPriority w:val="99"/>
    <w:rsid w:val="00913AA9"/>
    <w:pPr>
      <w:shd w:val="clear" w:color="auto" w:fill="FFFFFF"/>
      <w:spacing w:before="420" w:after="240" w:line="240" w:lineRule="atLeast"/>
      <w:ind w:hanging="6"/>
      <w:jc w:val="both"/>
    </w:pPr>
    <w:rPr>
      <w:rFonts w:ascii="Arial" w:hAnsi="Arial" w:cs="Arial"/>
      <w:sz w:val="20"/>
      <w:szCs w:val="20"/>
    </w:rPr>
  </w:style>
  <w:style w:type="paragraph" w:customStyle="1" w:styleId="Bodytext40">
    <w:name w:val="Body text (4)"/>
    <w:basedOn w:val="Normal"/>
    <w:link w:val="Bodytext4"/>
    <w:uiPriority w:val="99"/>
    <w:rsid w:val="00913AA9"/>
    <w:pPr>
      <w:shd w:val="clear" w:color="auto" w:fill="FFFFFF"/>
      <w:spacing w:before="240" w:line="240" w:lineRule="atLeast"/>
      <w:ind w:hanging="6"/>
      <w:jc w:val="both"/>
    </w:pPr>
    <w:rPr>
      <w:rFonts w:ascii="Arial" w:hAnsi="Arial" w:cs="Arial"/>
      <w:b/>
      <w:bCs/>
      <w:spacing w:val="10"/>
      <w:sz w:val="19"/>
      <w:szCs w:val="19"/>
    </w:rPr>
  </w:style>
  <w:style w:type="paragraph" w:customStyle="1" w:styleId="Bodytext50">
    <w:name w:val="Body text (5)"/>
    <w:basedOn w:val="Normal"/>
    <w:link w:val="Bodytext5"/>
    <w:uiPriority w:val="99"/>
    <w:rsid w:val="00913AA9"/>
    <w:pPr>
      <w:shd w:val="clear" w:color="auto" w:fill="FFFFFF"/>
      <w:spacing w:line="168" w:lineRule="exact"/>
      <w:ind w:firstLine="32"/>
    </w:pPr>
    <w:rPr>
      <w:rFonts w:ascii="Arial" w:hAnsi="Arial" w:cs="Arial"/>
      <w:b/>
      <w:bCs/>
      <w:sz w:val="14"/>
      <w:szCs w:val="14"/>
    </w:rPr>
  </w:style>
  <w:style w:type="paragraph" w:customStyle="1" w:styleId="Bodytext60">
    <w:name w:val="Body text (6)"/>
    <w:basedOn w:val="Normal"/>
    <w:link w:val="Bodytext6"/>
    <w:uiPriority w:val="99"/>
    <w:rsid w:val="00913AA9"/>
    <w:pPr>
      <w:shd w:val="clear" w:color="auto" w:fill="FFFFFF"/>
      <w:spacing w:after="120" w:line="168" w:lineRule="exact"/>
      <w:ind w:firstLine="32"/>
    </w:pPr>
    <w:rPr>
      <w:rFonts w:ascii="Arial" w:hAnsi="Arial" w:cs="Arial"/>
      <w:sz w:val="13"/>
      <w:szCs w:val="13"/>
    </w:rPr>
  </w:style>
  <w:style w:type="paragraph" w:styleId="Header">
    <w:name w:val="header"/>
    <w:basedOn w:val="Normal"/>
    <w:link w:val="HeaderChar"/>
    <w:uiPriority w:val="99"/>
    <w:rsid w:val="002E59D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03C5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2E59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03C5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service@haslerrail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sales@haslerr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haslerr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301</Words>
  <Characters>2077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EN_HaslerRail_Leaflet_02_CORRail_1000</dc:title>
  <dc:subject/>
  <dc:creator>scab</dc:creator>
  <cp:keywords/>
  <dc:description/>
  <cp:lastModifiedBy>scab</cp:lastModifiedBy>
  <cp:revision>3</cp:revision>
  <dcterms:created xsi:type="dcterms:W3CDTF">2015-04-07T12:00:00Z</dcterms:created>
  <dcterms:modified xsi:type="dcterms:W3CDTF">2015-04-07T15:11:00Z</dcterms:modified>
</cp:coreProperties>
</file>